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90D85" w14:textId="77777777" w:rsidR="00CB160E" w:rsidRPr="00A2596A" w:rsidRDefault="00CB160E">
      <w:pPr>
        <w:pStyle w:val="Title"/>
        <w:tabs>
          <w:tab w:val="left" w:pos="7200"/>
        </w:tabs>
        <w:rPr>
          <w:rFonts w:ascii="Times New Roman" w:hAnsi="Times New Roman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A2596A">
        <w:rPr>
          <w:rFonts w:ascii="Times New Roman" w:hAnsi="Times New Roman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Nitin  Mehta</w:t>
      </w:r>
      <w:proofErr w:type="gramEnd"/>
    </w:p>
    <w:p w14:paraId="56189CA7" w14:textId="77777777" w:rsidR="00CB160E" w:rsidRPr="006C14B6" w:rsidRDefault="00CB160E">
      <w:pPr>
        <w:rPr>
          <w:rFonts w:ascii="Times New Roman" w:hAnsi="Times New Roman"/>
          <w:b/>
          <w:sz w:val="22"/>
          <w:szCs w:val="22"/>
        </w:rPr>
      </w:pPr>
    </w:p>
    <w:p w14:paraId="093E9DBF" w14:textId="77777777" w:rsidR="00CB160E" w:rsidRPr="006C14B6" w:rsidRDefault="00CB160E">
      <w:pPr>
        <w:tabs>
          <w:tab w:val="left" w:pos="6840"/>
          <w:tab w:val="left" w:pos="7200"/>
        </w:tabs>
        <w:rPr>
          <w:rFonts w:ascii="Times New Roman" w:hAnsi="Times New Roman"/>
          <w:b/>
          <w:sz w:val="22"/>
          <w:szCs w:val="22"/>
        </w:rPr>
      </w:pPr>
      <w:r w:rsidRPr="006C14B6">
        <w:rPr>
          <w:rFonts w:ascii="Times New Roman" w:hAnsi="Times New Roman"/>
          <w:b/>
          <w:sz w:val="22"/>
          <w:szCs w:val="22"/>
        </w:rPr>
        <w:t>Office:</w:t>
      </w:r>
      <w:r w:rsidRPr="006C14B6">
        <w:rPr>
          <w:rFonts w:ascii="Times New Roman" w:hAnsi="Times New Roman"/>
          <w:b/>
          <w:sz w:val="22"/>
          <w:szCs w:val="22"/>
        </w:rPr>
        <w:tab/>
        <w:t>Home:</w:t>
      </w:r>
    </w:p>
    <w:p w14:paraId="42364B27" w14:textId="77777777" w:rsidR="00CB160E" w:rsidRPr="006C14B6" w:rsidRDefault="00CB160E" w:rsidP="005A5180">
      <w:pPr>
        <w:pStyle w:val="Heading1"/>
        <w:tabs>
          <w:tab w:val="left" w:pos="6840"/>
          <w:tab w:val="left" w:pos="7200"/>
        </w:tabs>
        <w:ind w:left="6840" w:hanging="6840"/>
        <w:rPr>
          <w:rFonts w:ascii="Times New Roman" w:hAnsi="Times New Roman"/>
          <w:sz w:val="22"/>
          <w:szCs w:val="22"/>
        </w:rPr>
      </w:pPr>
      <w:r w:rsidRPr="006C14B6">
        <w:rPr>
          <w:rFonts w:ascii="Times New Roman" w:hAnsi="Times New Roman"/>
          <w:sz w:val="22"/>
          <w:szCs w:val="22"/>
        </w:rPr>
        <w:t>Room 50</w:t>
      </w:r>
      <w:r w:rsidR="00A922E4" w:rsidRPr="006C14B6">
        <w:rPr>
          <w:rFonts w:ascii="Times New Roman" w:hAnsi="Times New Roman"/>
          <w:sz w:val="22"/>
          <w:szCs w:val="22"/>
        </w:rPr>
        <w:t>72</w:t>
      </w:r>
      <w:r w:rsidRPr="006C14B6">
        <w:rPr>
          <w:rFonts w:ascii="Times New Roman" w:hAnsi="Times New Roman"/>
          <w:sz w:val="22"/>
          <w:szCs w:val="22"/>
        </w:rPr>
        <w:t>, Rotman School of Management</w:t>
      </w:r>
      <w:r w:rsidRPr="006C14B6">
        <w:rPr>
          <w:rFonts w:ascii="Times New Roman" w:hAnsi="Times New Roman"/>
          <w:sz w:val="22"/>
          <w:szCs w:val="22"/>
        </w:rPr>
        <w:tab/>
      </w:r>
      <w:r w:rsidR="00C61E97" w:rsidRPr="006C14B6">
        <w:rPr>
          <w:rFonts w:ascii="Times New Roman" w:hAnsi="Times New Roman"/>
          <w:sz w:val="22"/>
          <w:szCs w:val="22"/>
        </w:rPr>
        <w:t>125 Old Orchard Grove</w:t>
      </w:r>
      <w:r w:rsidRPr="006C14B6">
        <w:rPr>
          <w:rFonts w:ascii="Times New Roman" w:hAnsi="Times New Roman"/>
          <w:sz w:val="22"/>
          <w:szCs w:val="22"/>
        </w:rPr>
        <w:tab/>
      </w:r>
    </w:p>
    <w:p w14:paraId="37EDFBCC" w14:textId="77777777" w:rsidR="00CB160E" w:rsidRPr="006C14B6" w:rsidRDefault="009848BA">
      <w:pPr>
        <w:pStyle w:val="Heading1"/>
        <w:tabs>
          <w:tab w:val="left" w:pos="6840"/>
        </w:tabs>
        <w:rPr>
          <w:rFonts w:ascii="Times New Roman" w:hAnsi="Times New Roman"/>
          <w:sz w:val="22"/>
          <w:szCs w:val="22"/>
        </w:rPr>
      </w:pPr>
      <w:r w:rsidRPr="006C14B6">
        <w:rPr>
          <w:rFonts w:ascii="Times New Roman" w:hAnsi="Times New Roman"/>
          <w:sz w:val="22"/>
          <w:szCs w:val="22"/>
        </w:rPr>
        <w:t>105 St George Street,</w:t>
      </w:r>
      <w:r w:rsidR="00CB160E" w:rsidRPr="006C14B6">
        <w:rPr>
          <w:rFonts w:ascii="Times New Roman" w:hAnsi="Times New Roman"/>
          <w:sz w:val="22"/>
          <w:szCs w:val="22"/>
        </w:rPr>
        <w:tab/>
        <w:t>Toronto, Canada M</w:t>
      </w:r>
      <w:r w:rsidR="00C61E97" w:rsidRPr="006C14B6">
        <w:rPr>
          <w:rFonts w:ascii="Times New Roman" w:hAnsi="Times New Roman"/>
          <w:sz w:val="22"/>
          <w:szCs w:val="22"/>
        </w:rPr>
        <w:t>5M 2E1</w:t>
      </w:r>
    </w:p>
    <w:p w14:paraId="3FE198C7" w14:textId="77777777" w:rsidR="00CB160E" w:rsidRPr="006C14B6" w:rsidRDefault="00CB160E">
      <w:pPr>
        <w:pStyle w:val="Heading1"/>
        <w:rPr>
          <w:rFonts w:ascii="Times New Roman" w:hAnsi="Times New Roman"/>
          <w:sz w:val="22"/>
          <w:szCs w:val="22"/>
        </w:rPr>
      </w:pPr>
      <w:r w:rsidRPr="006C14B6">
        <w:rPr>
          <w:rFonts w:ascii="Times New Roman" w:hAnsi="Times New Roman"/>
          <w:sz w:val="22"/>
          <w:szCs w:val="22"/>
        </w:rPr>
        <w:t>Toronto, Canada - M5S3E6</w:t>
      </w:r>
      <w:r w:rsidRPr="006C14B6">
        <w:rPr>
          <w:rFonts w:ascii="Times New Roman" w:hAnsi="Times New Roman"/>
          <w:sz w:val="22"/>
          <w:szCs w:val="22"/>
        </w:rPr>
        <w:tab/>
      </w:r>
      <w:r w:rsidRPr="006C14B6">
        <w:rPr>
          <w:rFonts w:ascii="Times New Roman" w:hAnsi="Times New Roman"/>
          <w:sz w:val="22"/>
          <w:szCs w:val="22"/>
        </w:rPr>
        <w:tab/>
      </w:r>
      <w:r w:rsidRPr="006C14B6">
        <w:rPr>
          <w:rFonts w:ascii="Times New Roman" w:hAnsi="Times New Roman"/>
          <w:sz w:val="22"/>
          <w:szCs w:val="22"/>
        </w:rPr>
        <w:tab/>
      </w:r>
      <w:r w:rsidRPr="006C14B6">
        <w:rPr>
          <w:rFonts w:ascii="Times New Roman" w:hAnsi="Times New Roman"/>
          <w:sz w:val="22"/>
          <w:szCs w:val="22"/>
        </w:rPr>
        <w:tab/>
      </w:r>
      <w:r w:rsidRPr="006C14B6">
        <w:rPr>
          <w:rFonts w:ascii="Times New Roman" w:hAnsi="Times New Roman"/>
          <w:sz w:val="22"/>
          <w:szCs w:val="22"/>
        </w:rPr>
        <w:tab/>
        <w:t xml:space="preserve">        </w:t>
      </w:r>
      <w:r w:rsidR="00DE7331" w:rsidRPr="006C14B6">
        <w:rPr>
          <w:rFonts w:ascii="Times New Roman" w:hAnsi="Times New Roman"/>
          <w:sz w:val="22"/>
          <w:szCs w:val="22"/>
        </w:rPr>
        <w:t xml:space="preserve">           </w:t>
      </w:r>
    </w:p>
    <w:p w14:paraId="4CAED1B3" w14:textId="77777777" w:rsidR="00CB160E" w:rsidRPr="006C14B6" w:rsidRDefault="00CB160E">
      <w:pPr>
        <w:pStyle w:val="Heading1"/>
        <w:rPr>
          <w:rFonts w:ascii="Times New Roman" w:hAnsi="Times New Roman"/>
          <w:sz w:val="22"/>
          <w:szCs w:val="22"/>
        </w:rPr>
      </w:pPr>
      <w:r w:rsidRPr="006C14B6">
        <w:rPr>
          <w:rFonts w:ascii="Times New Roman" w:hAnsi="Times New Roman"/>
          <w:sz w:val="22"/>
          <w:szCs w:val="22"/>
        </w:rPr>
        <w:t>Phone: (416) 978 4961</w:t>
      </w:r>
    </w:p>
    <w:p w14:paraId="69AF9DD6" w14:textId="77777777" w:rsidR="00CB160E" w:rsidRPr="006C14B6" w:rsidRDefault="00CB160E">
      <w:pPr>
        <w:pStyle w:val="Heading1"/>
        <w:rPr>
          <w:rFonts w:ascii="Times New Roman" w:hAnsi="Times New Roman"/>
          <w:sz w:val="22"/>
          <w:szCs w:val="22"/>
          <w:lang w:val="fr-FR"/>
        </w:rPr>
      </w:pPr>
      <w:proofErr w:type="gramStart"/>
      <w:r w:rsidRPr="006C14B6">
        <w:rPr>
          <w:rFonts w:ascii="Times New Roman" w:hAnsi="Times New Roman"/>
          <w:sz w:val="22"/>
          <w:szCs w:val="22"/>
          <w:lang w:val="fr-FR"/>
        </w:rPr>
        <w:t>Fax:</w:t>
      </w:r>
      <w:proofErr w:type="gramEnd"/>
      <w:r w:rsidRPr="006C14B6">
        <w:rPr>
          <w:rFonts w:ascii="Times New Roman" w:hAnsi="Times New Roman"/>
          <w:sz w:val="22"/>
          <w:szCs w:val="22"/>
          <w:lang w:val="fr-FR"/>
        </w:rPr>
        <w:t xml:space="preserve"> (416) 978 5433</w:t>
      </w:r>
    </w:p>
    <w:p w14:paraId="11470478" w14:textId="77777777" w:rsidR="00CB160E" w:rsidRPr="006C14B6" w:rsidRDefault="00CB160E">
      <w:pPr>
        <w:pStyle w:val="Heading3"/>
        <w:rPr>
          <w:rFonts w:ascii="Times New Roman" w:hAnsi="Times New Roman"/>
          <w:i w:val="0"/>
          <w:sz w:val="22"/>
          <w:szCs w:val="22"/>
          <w:lang w:val="fr-FR"/>
        </w:rPr>
      </w:pPr>
      <w:proofErr w:type="gramStart"/>
      <w:r w:rsidRPr="006C14B6">
        <w:rPr>
          <w:rFonts w:ascii="Times New Roman" w:hAnsi="Times New Roman"/>
          <w:i w:val="0"/>
          <w:sz w:val="22"/>
          <w:szCs w:val="22"/>
          <w:lang w:val="fr-FR"/>
        </w:rPr>
        <w:t>Email:</w:t>
      </w:r>
      <w:proofErr w:type="gramEnd"/>
      <w:r w:rsidRPr="006C14B6">
        <w:rPr>
          <w:rFonts w:ascii="Times New Roman" w:hAnsi="Times New Roman"/>
          <w:i w:val="0"/>
          <w:sz w:val="22"/>
          <w:szCs w:val="22"/>
          <w:lang w:val="fr-FR"/>
        </w:rPr>
        <w:t xml:space="preserve"> </w:t>
      </w:r>
      <w:r w:rsidRPr="006C14B6">
        <w:rPr>
          <w:rStyle w:val="Hyperlink"/>
          <w:rFonts w:ascii="Times New Roman" w:hAnsi="Times New Roman"/>
          <w:i w:val="0"/>
          <w:sz w:val="22"/>
          <w:szCs w:val="22"/>
          <w:lang w:val="fr-FR"/>
        </w:rPr>
        <w:t>nmehta@</w:t>
      </w:r>
      <w:r w:rsidR="00CD1C01" w:rsidRPr="006C14B6">
        <w:rPr>
          <w:rStyle w:val="Hyperlink"/>
          <w:rFonts w:ascii="Times New Roman" w:hAnsi="Times New Roman"/>
          <w:i w:val="0"/>
          <w:sz w:val="22"/>
          <w:szCs w:val="22"/>
          <w:lang w:val="fr-FR"/>
        </w:rPr>
        <w:t>rotman</w:t>
      </w:r>
      <w:r w:rsidRPr="006C14B6">
        <w:rPr>
          <w:rStyle w:val="Hyperlink"/>
          <w:rFonts w:ascii="Times New Roman" w:hAnsi="Times New Roman"/>
          <w:i w:val="0"/>
          <w:sz w:val="22"/>
          <w:szCs w:val="22"/>
          <w:lang w:val="fr-FR"/>
        </w:rPr>
        <w:t>.utoronto.ca</w:t>
      </w:r>
    </w:p>
    <w:p w14:paraId="6C832E62" w14:textId="77777777" w:rsidR="00CB160E" w:rsidRPr="006C14B6" w:rsidRDefault="00CB160E" w:rsidP="00AA1380">
      <w:pPr>
        <w:pBdr>
          <w:bottom w:val="double" w:sz="6" w:space="1" w:color="auto"/>
        </w:pBdr>
        <w:tabs>
          <w:tab w:val="left" w:pos="6840"/>
        </w:tabs>
        <w:rPr>
          <w:rFonts w:ascii="Times New Roman" w:hAnsi="Times New Roman"/>
          <w:i/>
          <w:sz w:val="22"/>
          <w:szCs w:val="22"/>
          <w:lang w:val="fr-FR"/>
        </w:rPr>
      </w:pPr>
    </w:p>
    <w:p w14:paraId="7F9747AE" w14:textId="77777777" w:rsidR="00CB160E" w:rsidRPr="006C14B6" w:rsidRDefault="00CB160E">
      <w:pPr>
        <w:pStyle w:val="Heading4"/>
        <w:rPr>
          <w:rFonts w:ascii="Times New Roman" w:hAnsi="Times New Roman"/>
          <w:sz w:val="22"/>
          <w:szCs w:val="22"/>
          <w:lang w:val="fr-FR"/>
        </w:rPr>
      </w:pPr>
    </w:p>
    <w:p w14:paraId="69A5D592" w14:textId="77777777" w:rsidR="009F69CF" w:rsidRPr="006C14B6" w:rsidRDefault="00A5476C" w:rsidP="00F12040">
      <w:pPr>
        <w:pStyle w:val="Heading4"/>
        <w:rPr>
          <w:rFonts w:ascii="Times New Roman" w:hAnsi="Times New Roman"/>
          <w:sz w:val="22"/>
          <w:szCs w:val="22"/>
        </w:rPr>
      </w:pPr>
      <w:r w:rsidRPr="006C14B6">
        <w:rPr>
          <w:rFonts w:ascii="Times New Roman" w:hAnsi="Times New Roman"/>
          <w:sz w:val="22"/>
          <w:szCs w:val="22"/>
        </w:rPr>
        <w:t>Work Experience</w:t>
      </w:r>
    </w:p>
    <w:p w14:paraId="19FF2985" w14:textId="77777777" w:rsidR="00823731" w:rsidRPr="006C14B6" w:rsidRDefault="00823731" w:rsidP="005F3A41">
      <w:pPr>
        <w:ind w:left="2160" w:hanging="1440"/>
        <w:rPr>
          <w:rFonts w:ascii="Times New Roman" w:hAnsi="Times New Roman"/>
          <w:sz w:val="22"/>
          <w:szCs w:val="22"/>
        </w:rPr>
      </w:pPr>
      <w:r w:rsidRPr="006C14B6">
        <w:rPr>
          <w:rFonts w:ascii="Times New Roman" w:hAnsi="Times New Roman"/>
          <w:sz w:val="22"/>
          <w:szCs w:val="22"/>
        </w:rPr>
        <w:t>2018</w:t>
      </w:r>
      <w:r w:rsidR="009F69CF" w:rsidRPr="006C14B6">
        <w:rPr>
          <w:rFonts w:ascii="Times New Roman" w:hAnsi="Times New Roman"/>
          <w:sz w:val="22"/>
          <w:szCs w:val="22"/>
        </w:rPr>
        <w:t>-Present</w:t>
      </w:r>
      <w:r w:rsidR="009F69CF" w:rsidRPr="006C14B6">
        <w:rPr>
          <w:rFonts w:ascii="Times New Roman" w:hAnsi="Times New Roman"/>
          <w:sz w:val="22"/>
          <w:szCs w:val="22"/>
        </w:rPr>
        <w:tab/>
      </w:r>
      <w:r w:rsidRPr="006C14B6">
        <w:rPr>
          <w:rFonts w:ascii="Times New Roman" w:hAnsi="Times New Roman"/>
          <w:sz w:val="22"/>
          <w:szCs w:val="22"/>
        </w:rPr>
        <w:t>Area Coordinator</w:t>
      </w:r>
      <w:r w:rsidR="00563E48" w:rsidRPr="00563E48">
        <w:rPr>
          <w:rFonts w:ascii="Times New Roman" w:hAnsi="Times New Roman"/>
          <w:sz w:val="22"/>
          <w:szCs w:val="22"/>
        </w:rPr>
        <w:t xml:space="preserve"> </w:t>
      </w:r>
      <w:r w:rsidR="00563E48">
        <w:rPr>
          <w:rFonts w:ascii="Times New Roman" w:hAnsi="Times New Roman"/>
          <w:sz w:val="22"/>
          <w:szCs w:val="22"/>
        </w:rPr>
        <w:t xml:space="preserve">and </w:t>
      </w:r>
      <w:r w:rsidR="00563E48" w:rsidRPr="006C14B6">
        <w:rPr>
          <w:rFonts w:ascii="Times New Roman" w:hAnsi="Times New Roman"/>
          <w:sz w:val="22"/>
          <w:szCs w:val="22"/>
        </w:rPr>
        <w:t>Professor of Marketing</w:t>
      </w:r>
      <w:r w:rsidR="00626138" w:rsidRPr="006C14B6">
        <w:rPr>
          <w:rFonts w:ascii="Times New Roman" w:hAnsi="Times New Roman"/>
          <w:sz w:val="22"/>
          <w:szCs w:val="22"/>
        </w:rPr>
        <w:t>, University of Toronto</w:t>
      </w:r>
    </w:p>
    <w:p w14:paraId="6CE880DF" w14:textId="77777777" w:rsidR="009F69CF" w:rsidRPr="006C14B6" w:rsidRDefault="009F69CF" w:rsidP="005F3A41">
      <w:pPr>
        <w:ind w:left="2160" w:hanging="1440"/>
        <w:rPr>
          <w:rFonts w:ascii="Times New Roman" w:hAnsi="Times New Roman"/>
          <w:sz w:val="22"/>
          <w:szCs w:val="22"/>
        </w:rPr>
      </w:pPr>
      <w:r w:rsidRPr="006C14B6">
        <w:rPr>
          <w:rFonts w:ascii="Times New Roman" w:hAnsi="Times New Roman"/>
          <w:sz w:val="22"/>
          <w:szCs w:val="22"/>
        </w:rPr>
        <w:tab/>
      </w:r>
      <w:r w:rsidRPr="006C14B6">
        <w:rPr>
          <w:rFonts w:ascii="Times New Roman" w:hAnsi="Times New Roman"/>
          <w:sz w:val="22"/>
          <w:szCs w:val="22"/>
        </w:rPr>
        <w:tab/>
      </w:r>
    </w:p>
    <w:p w14:paraId="2EA4D5A3" w14:textId="77777777" w:rsidR="009F69CF" w:rsidRPr="006C14B6" w:rsidRDefault="00823731" w:rsidP="00823731">
      <w:pPr>
        <w:ind w:left="2160" w:hanging="1440"/>
        <w:rPr>
          <w:rFonts w:ascii="Times New Roman" w:hAnsi="Times New Roman"/>
          <w:sz w:val="22"/>
          <w:szCs w:val="22"/>
        </w:rPr>
      </w:pPr>
      <w:r w:rsidRPr="006C14B6">
        <w:rPr>
          <w:rFonts w:ascii="Times New Roman" w:hAnsi="Times New Roman"/>
          <w:sz w:val="22"/>
          <w:szCs w:val="22"/>
        </w:rPr>
        <w:t>2017-2018</w:t>
      </w:r>
      <w:r w:rsidRPr="006C14B6">
        <w:rPr>
          <w:rFonts w:ascii="Times New Roman" w:hAnsi="Times New Roman"/>
          <w:sz w:val="22"/>
          <w:szCs w:val="22"/>
        </w:rPr>
        <w:tab/>
        <w:t xml:space="preserve">Professor of Marketing, Co-Director of </w:t>
      </w:r>
      <w:proofErr w:type="gramStart"/>
      <w:r w:rsidRPr="006C14B6">
        <w:rPr>
          <w:rFonts w:ascii="Times New Roman" w:hAnsi="Times New Roman"/>
          <w:sz w:val="22"/>
          <w:szCs w:val="22"/>
        </w:rPr>
        <w:t>Masters in Management</w:t>
      </w:r>
      <w:proofErr w:type="gramEnd"/>
      <w:r w:rsidRPr="006C14B6">
        <w:rPr>
          <w:rFonts w:ascii="Times New Roman" w:hAnsi="Times New Roman"/>
          <w:sz w:val="22"/>
          <w:szCs w:val="22"/>
        </w:rPr>
        <w:t xml:space="preserve"> Analytics Program, University of Toronto</w:t>
      </w:r>
    </w:p>
    <w:p w14:paraId="04A493FA" w14:textId="77777777" w:rsidR="00B83279" w:rsidRPr="006C14B6" w:rsidRDefault="00B83279" w:rsidP="00823731">
      <w:pPr>
        <w:ind w:left="2160" w:hanging="1440"/>
        <w:rPr>
          <w:rFonts w:ascii="Times New Roman" w:hAnsi="Times New Roman"/>
          <w:sz w:val="22"/>
          <w:szCs w:val="22"/>
        </w:rPr>
      </w:pPr>
    </w:p>
    <w:p w14:paraId="38CD956B" w14:textId="77777777" w:rsidR="00E8443E" w:rsidRPr="006C14B6" w:rsidRDefault="00E8443E" w:rsidP="00E8443E">
      <w:pPr>
        <w:ind w:firstLine="720"/>
        <w:rPr>
          <w:rFonts w:ascii="Times New Roman" w:hAnsi="Times New Roman"/>
          <w:sz w:val="22"/>
          <w:szCs w:val="22"/>
        </w:rPr>
      </w:pPr>
      <w:r w:rsidRPr="006C14B6">
        <w:rPr>
          <w:rFonts w:ascii="Times New Roman" w:hAnsi="Times New Roman"/>
          <w:sz w:val="22"/>
          <w:szCs w:val="22"/>
        </w:rPr>
        <w:t>2010</w:t>
      </w:r>
      <w:r w:rsidR="002E0178" w:rsidRPr="006C14B6">
        <w:rPr>
          <w:rFonts w:ascii="Times New Roman" w:hAnsi="Times New Roman"/>
          <w:sz w:val="22"/>
          <w:szCs w:val="22"/>
        </w:rPr>
        <w:t>-201</w:t>
      </w:r>
      <w:r w:rsidR="00E80915" w:rsidRPr="006C14B6">
        <w:rPr>
          <w:rFonts w:ascii="Times New Roman" w:hAnsi="Times New Roman"/>
          <w:sz w:val="22"/>
          <w:szCs w:val="22"/>
        </w:rPr>
        <w:t>7</w:t>
      </w:r>
      <w:r w:rsidR="002E0178" w:rsidRPr="006C14B6">
        <w:rPr>
          <w:rFonts w:ascii="Times New Roman" w:hAnsi="Times New Roman"/>
          <w:sz w:val="22"/>
          <w:szCs w:val="22"/>
        </w:rPr>
        <w:tab/>
      </w:r>
      <w:r w:rsidR="009F69CF" w:rsidRPr="006C14B6">
        <w:rPr>
          <w:rFonts w:ascii="Times New Roman" w:hAnsi="Times New Roman"/>
          <w:sz w:val="22"/>
          <w:szCs w:val="22"/>
        </w:rPr>
        <w:t>Associate Professor of</w:t>
      </w:r>
      <w:r w:rsidRPr="006C14B6">
        <w:rPr>
          <w:rFonts w:ascii="Times New Roman" w:hAnsi="Times New Roman"/>
          <w:sz w:val="22"/>
          <w:szCs w:val="22"/>
        </w:rPr>
        <w:t xml:space="preserve"> Marketing </w:t>
      </w:r>
    </w:p>
    <w:p w14:paraId="41E9FB2B" w14:textId="77777777" w:rsidR="00BB6612" w:rsidRPr="006C14B6" w:rsidRDefault="00E8443E" w:rsidP="00E8443E">
      <w:pPr>
        <w:ind w:left="1440" w:firstLine="720"/>
        <w:rPr>
          <w:rFonts w:ascii="Times New Roman" w:hAnsi="Times New Roman"/>
          <w:sz w:val="22"/>
          <w:szCs w:val="22"/>
        </w:rPr>
      </w:pPr>
      <w:r w:rsidRPr="006C14B6">
        <w:rPr>
          <w:rFonts w:ascii="Times New Roman" w:hAnsi="Times New Roman"/>
          <w:sz w:val="22"/>
          <w:szCs w:val="22"/>
        </w:rPr>
        <w:t>University of Toronto</w:t>
      </w:r>
    </w:p>
    <w:p w14:paraId="48557D88" w14:textId="77777777" w:rsidR="00E8443E" w:rsidRPr="006C14B6" w:rsidRDefault="00BB6612" w:rsidP="00870409">
      <w:pPr>
        <w:rPr>
          <w:rFonts w:ascii="Times New Roman" w:hAnsi="Times New Roman"/>
          <w:sz w:val="22"/>
          <w:szCs w:val="22"/>
        </w:rPr>
      </w:pPr>
      <w:r w:rsidRPr="006C14B6">
        <w:rPr>
          <w:rFonts w:ascii="Times New Roman" w:hAnsi="Times New Roman"/>
          <w:sz w:val="22"/>
          <w:szCs w:val="22"/>
        </w:rPr>
        <w:tab/>
      </w:r>
    </w:p>
    <w:p w14:paraId="12BDAD3D" w14:textId="77777777" w:rsidR="00870409" w:rsidRPr="006C14B6" w:rsidRDefault="00BB6612" w:rsidP="00E8443E">
      <w:pPr>
        <w:ind w:firstLine="720"/>
        <w:rPr>
          <w:rFonts w:ascii="Times New Roman" w:hAnsi="Times New Roman"/>
          <w:sz w:val="22"/>
          <w:szCs w:val="22"/>
        </w:rPr>
      </w:pPr>
      <w:r w:rsidRPr="006C14B6">
        <w:rPr>
          <w:rFonts w:ascii="Times New Roman" w:hAnsi="Times New Roman"/>
          <w:sz w:val="22"/>
          <w:szCs w:val="22"/>
        </w:rPr>
        <w:t>2009 -2010</w:t>
      </w:r>
      <w:r w:rsidRPr="006C14B6">
        <w:rPr>
          <w:rFonts w:ascii="Times New Roman" w:hAnsi="Times New Roman"/>
          <w:sz w:val="22"/>
          <w:szCs w:val="22"/>
        </w:rPr>
        <w:tab/>
        <w:t>Visiting Associate Professor at Carnegie Mellon University</w:t>
      </w:r>
    </w:p>
    <w:p w14:paraId="11ABC70B" w14:textId="77777777" w:rsidR="00BB6612" w:rsidRPr="006C14B6" w:rsidRDefault="00BB6612" w:rsidP="00870409">
      <w:pPr>
        <w:rPr>
          <w:rFonts w:ascii="Times New Roman" w:hAnsi="Times New Roman"/>
          <w:sz w:val="22"/>
          <w:szCs w:val="22"/>
        </w:rPr>
      </w:pPr>
      <w:r w:rsidRPr="006C14B6">
        <w:rPr>
          <w:rFonts w:ascii="Times New Roman" w:hAnsi="Times New Roman"/>
          <w:sz w:val="22"/>
          <w:szCs w:val="22"/>
        </w:rPr>
        <w:tab/>
      </w:r>
      <w:r w:rsidRPr="006C14B6">
        <w:rPr>
          <w:rFonts w:ascii="Times New Roman" w:hAnsi="Times New Roman"/>
          <w:sz w:val="22"/>
          <w:szCs w:val="22"/>
        </w:rPr>
        <w:tab/>
      </w:r>
      <w:r w:rsidRPr="006C14B6">
        <w:rPr>
          <w:rFonts w:ascii="Times New Roman" w:hAnsi="Times New Roman"/>
          <w:sz w:val="22"/>
          <w:szCs w:val="22"/>
        </w:rPr>
        <w:tab/>
        <w:t>Visiting Associate Professor at Rice University</w:t>
      </w:r>
    </w:p>
    <w:p w14:paraId="05FFA839" w14:textId="77777777" w:rsidR="00BB6612" w:rsidRPr="006C14B6" w:rsidRDefault="00BB6612" w:rsidP="00870409">
      <w:pPr>
        <w:rPr>
          <w:rFonts w:ascii="Times New Roman" w:hAnsi="Times New Roman"/>
          <w:sz w:val="22"/>
          <w:szCs w:val="22"/>
        </w:rPr>
      </w:pPr>
    </w:p>
    <w:p w14:paraId="3BE5412A" w14:textId="77777777" w:rsidR="007A4472" w:rsidRPr="006C14B6" w:rsidRDefault="00CB160E">
      <w:pPr>
        <w:rPr>
          <w:rFonts w:ascii="Times New Roman" w:hAnsi="Times New Roman"/>
          <w:sz w:val="22"/>
          <w:szCs w:val="22"/>
        </w:rPr>
      </w:pPr>
      <w:r w:rsidRPr="006C14B6">
        <w:rPr>
          <w:rFonts w:ascii="Times New Roman" w:hAnsi="Times New Roman"/>
          <w:sz w:val="22"/>
          <w:szCs w:val="22"/>
        </w:rPr>
        <w:tab/>
      </w:r>
      <w:r w:rsidR="007A4472" w:rsidRPr="006C14B6">
        <w:rPr>
          <w:rFonts w:ascii="Times New Roman" w:hAnsi="Times New Roman"/>
          <w:sz w:val="22"/>
          <w:szCs w:val="22"/>
        </w:rPr>
        <w:t>2007</w:t>
      </w:r>
      <w:r w:rsidR="007A4472" w:rsidRPr="006C14B6">
        <w:rPr>
          <w:rFonts w:ascii="Times New Roman" w:hAnsi="Times New Roman"/>
          <w:sz w:val="22"/>
          <w:szCs w:val="22"/>
        </w:rPr>
        <w:tab/>
      </w:r>
      <w:r w:rsidR="007A4472" w:rsidRPr="006C14B6">
        <w:rPr>
          <w:rFonts w:ascii="Times New Roman" w:hAnsi="Times New Roman"/>
          <w:sz w:val="22"/>
          <w:szCs w:val="22"/>
        </w:rPr>
        <w:tab/>
        <w:t xml:space="preserve">Associate Professor </w:t>
      </w:r>
      <w:r w:rsidR="009F69CF" w:rsidRPr="006C14B6">
        <w:rPr>
          <w:rFonts w:ascii="Times New Roman" w:hAnsi="Times New Roman"/>
          <w:sz w:val="22"/>
          <w:szCs w:val="22"/>
        </w:rPr>
        <w:t>of</w:t>
      </w:r>
      <w:r w:rsidR="007A4472" w:rsidRPr="006C14B6">
        <w:rPr>
          <w:rFonts w:ascii="Times New Roman" w:hAnsi="Times New Roman"/>
          <w:sz w:val="22"/>
          <w:szCs w:val="22"/>
        </w:rPr>
        <w:t xml:space="preserve"> Marketing</w:t>
      </w:r>
      <w:r w:rsidR="00486969" w:rsidRPr="006C14B6">
        <w:rPr>
          <w:rFonts w:ascii="Times New Roman" w:hAnsi="Times New Roman"/>
          <w:sz w:val="22"/>
          <w:szCs w:val="22"/>
        </w:rPr>
        <w:t xml:space="preserve"> </w:t>
      </w:r>
    </w:p>
    <w:p w14:paraId="6501B369" w14:textId="77777777" w:rsidR="00E8443E" w:rsidRPr="006C14B6" w:rsidRDefault="00E8443E" w:rsidP="00E8443E">
      <w:pPr>
        <w:ind w:left="1440" w:firstLine="720"/>
        <w:rPr>
          <w:rFonts w:ascii="Times New Roman" w:hAnsi="Times New Roman"/>
          <w:sz w:val="22"/>
          <w:szCs w:val="22"/>
        </w:rPr>
      </w:pPr>
      <w:r w:rsidRPr="006C14B6">
        <w:rPr>
          <w:rFonts w:ascii="Times New Roman" w:hAnsi="Times New Roman"/>
          <w:sz w:val="22"/>
          <w:szCs w:val="22"/>
        </w:rPr>
        <w:t>University of Toronto</w:t>
      </w:r>
    </w:p>
    <w:p w14:paraId="0D4CA41B" w14:textId="77777777" w:rsidR="007A4472" w:rsidRPr="006C14B6" w:rsidRDefault="007A4472">
      <w:pPr>
        <w:rPr>
          <w:rFonts w:ascii="Times New Roman" w:hAnsi="Times New Roman"/>
          <w:sz w:val="22"/>
          <w:szCs w:val="22"/>
        </w:rPr>
      </w:pPr>
    </w:p>
    <w:p w14:paraId="504054EF" w14:textId="77777777" w:rsidR="00CB160E" w:rsidRPr="006C14B6" w:rsidRDefault="002E0178" w:rsidP="00E8443E">
      <w:pPr>
        <w:ind w:firstLine="720"/>
        <w:rPr>
          <w:rFonts w:ascii="Times New Roman" w:hAnsi="Times New Roman"/>
          <w:sz w:val="22"/>
          <w:szCs w:val="22"/>
        </w:rPr>
      </w:pPr>
      <w:r w:rsidRPr="006C14B6">
        <w:rPr>
          <w:rFonts w:ascii="Times New Roman" w:hAnsi="Times New Roman"/>
          <w:sz w:val="22"/>
          <w:szCs w:val="22"/>
        </w:rPr>
        <w:t>2000</w:t>
      </w:r>
      <w:r w:rsidR="00CB160E" w:rsidRPr="006C14B6">
        <w:rPr>
          <w:rFonts w:ascii="Times New Roman" w:hAnsi="Times New Roman"/>
          <w:sz w:val="22"/>
          <w:szCs w:val="22"/>
        </w:rPr>
        <w:tab/>
      </w:r>
      <w:r w:rsidR="00CB160E" w:rsidRPr="006C14B6">
        <w:rPr>
          <w:rFonts w:ascii="Times New Roman" w:hAnsi="Times New Roman"/>
          <w:sz w:val="22"/>
          <w:szCs w:val="22"/>
        </w:rPr>
        <w:tab/>
        <w:t>Assistant Professor in Marketing,</w:t>
      </w:r>
    </w:p>
    <w:p w14:paraId="4F072658" w14:textId="77777777" w:rsidR="00CB160E" w:rsidRPr="006C14B6" w:rsidRDefault="00CB160E">
      <w:pPr>
        <w:rPr>
          <w:rFonts w:ascii="Times New Roman" w:hAnsi="Times New Roman"/>
          <w:sz w:val="22"/>
          <w:szCs w:val="22"/>
        </w:rPr>
      </w:pPr>
      <w:r w:rsidRPr="006C14B6">
        <w:rPr>
          <w:rFonts w:ascii="Times New Roman" w:hAnsi="Times New Roman"/>
          <w:sz w:val="22"/>
          <w:szCs w:val="22"/>
        </w:rPr>
        <w:tab/>
      </w:r>
      <w:r w:rsidRPr="006C14B6">
        <w:rPr>
          <w:rFonts w:ascii="Times New Roman" w:hAnsi="Times New Roman"/>
          <w:sz w:val="22"/>
          <w:szCs w:val="22"/>
        </w:rPr>
        <w:tab/>
      </w:r>
      <w:r w:rsidRPr="006C14B6">
        <w:rPr>
          <w:rFonts w:ascii="Times New Roman" w:hAnsi="Times New Roman"/>
          <w:sz w:val="22"/>
          <w:szCs w:val="22"/>
        </w:rPr>
        <w:tab/>
        <w:t>University of Toronto</w:t>
      </w:r>
    </w:p>
    <w:p w14:paraId="6056EFC8" w14:textId="77777777" w:rsidR="003B0872" w:rsidRPr="006C14B6" w:rsidRDefault="003B0872">
      <w:pPr>
        <w:tabs>
          <w:tab w:val="left" w:pos="900"/>
          <w:tab w:val="left" w:pos="2160"/>
          <w:tab w:val="left" w:pos="6840"/>
        </w:tabs>
        <w:rPr>
          <w:rFonts w:ascii="Times New Roman" w:hAnsi="Times New Roman"/>
          <w:b/>
          <w:sz w:val="22"/>
          <w:szCs w:val="22"/>
        </w:rPr>
      </w:pPr>
    </w:p>
    <w:p w14:paraId="0239C87E" w14:textId="77777777" w:rsidR="00BB6612" w:rsidRPr="006C14B6" w:rsidRDefault="00CB160E">
      <w:pPr>
        <w:tabs>
          <w:tab w:val="left" w:pos="900"/>
          <w:tab w:val="left" w:pos="2160"/>
          <w:tab w:val="left" w:pos="6840"/>
        </w:tabs>
        <w:rPr>
          <w:rFonts w:ascii="Times New Roman" w:hAnsi="Times New Roman"/>
          <w:b/>
          <w:sz w:val="22"/>
          <w:szCs w:val="22"/>
        </w:rPr>
      </w:pPr>
      <w:r w:rsidRPr="006C14B6">
        <w:rPr>
          <w:rFonts w:ascii="Times New Roman" w:hAnsi="Times New Roman"/>
          <w:b/>
          <w:sz w:val="22"/>
          <w:szCs w:val="22"/>
        </w:rPr>
        <w:t>Honors and Awards</w:t>
      </w:r>
    </w:p>
    <w:p w14:paraId="7DCD2E69" w14:textId="77777777" w:rsidR="00AA1380" w:rsidRPr="006C14B6" w:rsidRDefault="00CC6A01" w:rsidP="00154D6B">
      <w:pPr>
        <w:widowControl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6C14B6">
        <w:rPr>
          <w:rFonts w:ascii="Times New Roman" w:hAnsi="Times New Roman"/>
          <w:sz w:val="22"/>
          <w:szCs w:val="22"/>
        </w:rPr>
        <w:t xml:space="preserve">Excellence </w:t>
      </w:r>
      <w:r w:rsidR="00553481" w:rsidRPr="006C14B6">
        <w:rPr>
          <w:rFonts w:ascii="Times New Roman" w:hAnsi="Times New Roman"/>
          <w:sz w:val="22"/>
          <w:szCs w:val="22"/>
        </w:rPr>
        <w:t>i</w:t>
      </w:r>
      <w:r w:rsidRPr="006C14B6">
        <w:rPr>
          <w:rFonts w:ascii="Times New Roman" w:hAnsi="Times New Roman"/>
          <w:sz w:val="22"/>
          <w:szCs w:val="22"/>
        </w:rPr>
        <w:t xml:space="preserve">n </w:t>
      </w:r>
      <w:r w:rsidR="00F606E0" w:rsidRPr="006C14B6">
        <w:rPr>
          <w:rFonts w:ascii="Times New Roman" w:hAnsi="Times New Roman"/>
          <w:sz w:val="22"/>
          <w:szCs w:val="22"/>
        </w:rPr>
        <w:t>teaching</w:t>
      </w:r>
      <w:r w:rsidRPr="006C14B6">
        <w:rPr>
          <w:rFonts w:ascii="Times New Roman" w:hAnsi="Times New Roman"/>
          <w:sz w:val="22"/>
          <w:szCs w:val="22"/>
        </w:rPr>
        <w:t xml:space="preserve"> award</w:t>
      </w:r>
      <w:r w:rsidR="00553481" w:rsidRPr="006C14B6">
        <w:rPr>
          <w:rFonts w:ascii="Times New Roman" w:hAnsi="Times New Roman"/>
          <w:sz w:val="22"/>
          <w:szCs w:val="22"/>
        </w:rPr>
        <w:t xml:space="preserve"> at</w:t>
      </w:r>
      <w:r w:rsidRPr="006C14B6">
        <w:rPr>
          <w:rFonts w:ascii="Times New Roman" w:hAnsi="Times New Roman"/>
          <w:sz w:val="22"/>
          <w:szCs w:val="22"/>
        </w:rPr>
        <w:t xml:space="preserve"> Rotman School of Management</w:t>
      </w:r>
      <w:r w:rsidR="00553481" w:rsidRPr="006C14B6">
        <w:rPr>
          <w:rFonts w:ascii="Times New Roman" w:hAnsi="Times New Roman"/>
          <w:sz w:val="22"/>
          <w:szCs w:val="22"/>
        </w:rPr>
        <w:t xml:space="preserve"> in </w:t>
      </w:r>
      <w:r w:rsidR="001B0C17" w:rsidRPr="006C14B6">
        <w:rPr>
          <w:rFonts w:ascii="Times New Roman" w:hAnsi="Times New Roman"/>
          <w:sz w:val="22"/>
          <w:szCs w:val="22"/>
        </w:rPr>
        <w:t>2000-2002, 2005-2006, 2010, 2012, 2016- 20</w:t>
      </w:r>
      <w:r w:rsidR="002E20B2" w:rsidRPr="006C14B6">
        <w:rPr>
          <w:rFonts w:ascii="Times New Roman" w:hAnsi="Times New Roman"/>
          <w:sz w:val="22"/>
          <w:szCs w:val="22"/>
        </w:rPr>
        <w:t>20</w:t>
      </w:r>
      <w:r w:rsidR="001B0C17" w:rsidRPr="006C14B6">
        <w:rPr>
          <w:rFonts w:ascii="Times New Roman" w:hAnsi="Times New Roman"/>
          <w:sz w:val="22"/>
          <w:szCs w:val="22"/>
        </w:rPr>
        <w:t xml:space="preserve"> </w:t>
      </w:r>
    </w:p>
    <w:p w14:paraId="437A6B88" w14:textId="77777777" w:rsidR="00294AE9" w:rsidRPr="006C14B6" w:rsidRDefault="00294AE9" w:rsidP="00294AE9">
      <w:pPr>
        <w:widowControl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6C14B6">
        <w:rPr>
          <w:rFonts w:ascii="Times New Roman" w:hAnsi="Times New Roman"/>
          <w:sz w:val="22"/>
          <w:szCs w:val="22"/>
        </w:rPr>
        <w:t xml:space="preserve">Finalist for the </w:t>
      </w:r>
      <w:r w:rsidRPr="006C14B6">
        <w:rPr>
          <w:rFonts w:ascii="Times New Roman" w:hAnsi="Times New Roman"/>
          <w:i/>
          <w:sz w:val="22"/>
          <w:szCs w:val="22"/>
        </w:rPr>
        <w:t>Informs Society of Marketing Science Long Term Impact Award</w:t>
      </w:r>
      <w:r w:rsidRPr="006C14B6">
        <w:rPr>
          <w:rFonts w:ascii="Times New Roman" w:hAnsi="Times New Roman"/>
          <w:sz w:val="22"/>
          <w:szCs w:val="22"/>
        </w:rPr>
        <w:t xml:space="preserve"> in 2020 for the paper “Examining the Demand Elasticities in the Hanemann’s framework: A Theoretical and Empirical Analysis</w:t>
      </w:r>
      <w:r w:rsidRPr="006C14B6">
        <w:rPr>
          <w:rFonts w:ascii="Times New Roman" w:hAnsi="Times New Roman"/>
          <w:sz w:val="22"/>
          <w:szCs w:val="22"/>
          <w:lang w:val="en-GB"/>
        </w:rPr>
        <w:t>,</w:t>
      </w:r>
      <w:r w:rsidRPr="006C14B6">
        <w:rPr>
          <w:rFonts w:ascii="Times New Roman" w:hAnsi="Times New Roman"/>
          <w:sz w:val="22"/>
          <w:szCs w:val="22"/>
        </w:rPr>
        <w:t xml:space="preserve">” in </w:t>
      </w:r>
      <w:r w:rsidRPr="006C14B6">
        <w:rPr>
          <w:rFonts w:ascii="Times New Roman" w:hAnsi="Times New Roman"/>
          <w:i/>
          <w:sz w:val="22"/>
          <w:szCs w:val="22"/>
        </w:rPr>
        <w:t>Marketing Science</w:t>
      </w:r>
      <w:r w:rsidRPr="006C14B6">
        <w:rPr>
          <w:rFonts w:ascii="Times New Roman" w:hAnsi="Times New Roman"/>
          <w:sz w:val="22"/>
          <w:szCs w:val="22"/>
        </w:rPr>
        <w:t xml:space="preserve"> </w:t>
      </w:r>
    </w:p>
    <w:p w14:paraId="4A7C14DA" w14:textId="77777777" w:rsidR="002272C0" w:rsidRPr="006C14B6" w:rsidRDefault="002272C0" w:rsidP="002272C0">
      <w:pPr>
        <w:widowControl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6C14B6">
        <w:rPr>
          <w:rFonts w:ascii="Times New Roman" w:hAnsi="Times New Roman"/>
          <w:sz w:val="22"/>
          <w:szCs w:val="22"/>
        </w:rPr>
        <w:t xml:space="preserve">Finalist for the </w:t>
      </w:r>
      <w:r w:rsidRPr="006C14B6">
        <w:rPr>
          <w:rFonts w:ascii="Times New Roman" w:hAnsi="Times New Roman"/>
          <w:i/>
          <w:sz w:val="22"/>
          <w:szCs w:val="22"/>
        </w:rPr>
        <w:t>Informs Society of Marketing Science Long Term Impact Award</w:t>
      </w:r>
      <w:r w:rsidRPr="006C14B6">
        <w:rPr>
          <w:rFonts w:ascii="Times New Roman" w:hAnsi="Times New Roman"/>
          <w:sz w:val="22"/>
          <w:szCs w:val="22"/>
        </w:rPr>
        <w:t xml:space="preserve"> in 2018 for the paper “Informing, Transforming and Persuading: Disentangling the Multiple Effects of Advertising on Brand Choice Decisions</w:t>
      </w:r>
      <w:r w:rsidRPr="006C14B6">
        <w:rPr>
          <w:rFonts w:ascii="Times New Roman" w:hAnsi="Times New Roman"/>
          <w:sz w:val="22"/>
          <w:szCs w:val="22"/>
          <w:lang w:val="en-GB"/>
        </w:rPr>
        <w:t>,</w:t>
      </w:r>
      <w:r w:rsidRPr="006C14B6">
        <w:rPr>
          <w:rFonts w:ascii="Times New Roman" w:hAnsi="Times New Roman"/>
          <w:sz w:val="22"/>
          <w:szCs w:val="22"/>
        </w:rPr>
        <w:t xml:space="preserve">” in </w:t>
      </w:r>
      <w:r w:rsidRPr="006C14B6">
        <w:rPr>
          <w:rFonts w:ascii="Times New Roman" w:hAnsi="Times New Roman"/>
          <w:i/>
          <w:sz w:val="22"/>
          <w:szCs w:val="22"/>
        </w:rPr>
        <w:t>Marketing Science</w:t>
      </w:r>
      <w:r w:rsidRPr="006C14B6">
        <w:rPr>
          <w:rFonts w:ascii="Times New Roman" w:hAnsi="Times New Roman"/>
          <w:sz w:val="22"/>
          <w:szCs w:val="22"/>
        </w:rPr>
        <w:t xml:space="preserve"> </w:t>
      </w:r>
    </w:p>
    <w:p w14:paraId="1538BDDF" w14:textId="77777777" w:rsidR="00E80915" w:rsidRPr="006C14B6" w:rsidRDefault="00E80915" w:rsidP="00154D6B">
      <w:pPr>
        <w:widowControl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6C14B6">
        <w:rPr>
          <w:rFonts w:ascii="Times New Roman" w:hAnsi="Times New Roman"/>
          <w:sz w:val="22"/>
          <w:szCs w:val="22"/>
        </w:rPr>
        <w:t xml:space="preserve">Finalist for the </w:t>
      </w:r>
      <w:r w:rsidRPr="006C14B6">
        <w:rPr>
          <w:rFonts w:ascii="Times New Roman" w:hAnsi="Times New Roman"/>
          <w:i/>
          <w:sz w:val="22"/>
          <w:szCs w:val="22"/>
        </w:rPr>
        <w:t>Informs Society of Marketing Science Long Term Impact Award</w:t>
      </w:r>
      <w:r w:rsidRPr="006C14B6">
        <w:rPr>
          <w:rFonts w:ascii="Times New Roman" w:hAnsi="Times New Roman"/>
          <w:sz w:val="22"/>
          <w:szCs w:val="22"/>
        </w:rPr>
        <w:t xml:space="preserve"> in 2017 for the paper “Investigating Consumers’ Brand Choice and Purchase Incidence Decisions across Multiple Product Categories: A Theoretical and Empirical Analysis,” </w:t>
      </w:r>
      <w:r w:rsidR="006F4739" w:rsidRPr="006C14B6">
        <w:rPr>
          <w:rFonts w:ascii="Times New Roman" w:hAnsi="Times New Roman"/>
          <w:sz w:val="22"/>
          <w:szCs w:val="22"/>
        </w:rPr>
        <w:t xml:space="preserve">in </w:t>
      </w:r>
      <w:r w:rsidRPr="006C14B6">
        <w:rPr>
          <w:rFonts w:ascii="Times New Roman" w:hAnsi="Times New Roman"/>
          <w:i/>
          <w:sz w:val="22"/>
          <w:szCs w:val="22"/>
        </w:rPr>
        <w:t>Marketing Science</w:t>
      </w:r>
      <w:r w:rsidRPr="006C14B6">
        <w:rPr>
          <w:rFonts w:ascii="Times New Roman" w:hAnsi="Times New Roman"/>
          <w:sz w:val="22"/>
          <w:szCs w:val="22"/>
        </w:rPr>
        <w:t xml:space="preserve"> </w:t>
      </w:r>
    </w:p>
    <w:p w14:paraId="3CD8E336" w14:textId="77777777" w:rsidR="00E80915" w:rsidRPr="006C14B6" w:rsidRDefault="00E80915" w:rsidP="00154D6B">
      <w:pPr>
        <w:widowControl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6C14B6">
        <w:rPr>
          <w:rFonts w:ascii="Times New Roman" w:hAnsi="Times New Roman"/>
          <w:sz w:val="22"/>
          <w:szCs w:val="22"/>
        </w:rPr>
        <w:t xml:space="preserve">Finalist for the </w:t>
      </w:r>
      <w:r w:rsidRPr="006C14B6">
        <w:rPr>
          <w:rFonts w:ascii="Times New Roman" w:hAnsi="Times New Roman"/>
          <w:i/>
          <w:sz w:val="22"/>
          <w:szCs w:val="22"/>
        </w:rPr>
        <w:t>Informs Society of Marketing Science Long Term Impact Award</w:t>
      </w:r>
      <w:r w:rsidRPr="006C14B6">
        <w:rPr>
          <w:rFonts w:ascii="Times New Roman" w:hAnsi="Times New Roman"/>
          <w:sz w:val="22"/>
          <w:szCs w:val="22"/>
        </w:rPr>
        <w:t xml:space="preserve"> in 201</w:t>
      </w:r>
      <w:r w:rsidR="009F69CF" w:rsidRPr="006C14B6">
        <w:rPr>
          <w:rFonts w:ascii="Times New Roman" w:hAnsi="Times New Roman"/>
          <w:sz w:val="22"/>
          <w:szCs w:val="22"/>
        </w:rPr>
        <w:t>2</w:t>
      </w:r>
      <w:r w:rsidRPr="006C14B6">
        <w:rPr>
          <w:rFonts w:ascii="Times New Roman" w:hAnsi="Times New Roman"/>
          <w:sz w:val="22"/>
          <w:szCs w:val="22"/>
        </w:rPr>
        <w:t xml:space="preserve"> for the paper “Price Uncertainty and Consumer Search: A Structural Model of Consideration Set Formation,” </w:t>
      </w:r>
      <w:r w:rsidR="006F4739" w:rsidRPr="006C14B6">
        <w:rPr>
          <w:rFonts w:ascii="Times New Roman" w:hAnsi="Times New Roman"/>
          <w:sz w:val="22"/>
          <w:szCs w:val="22"/>
        </w:rPr>
        <w:t xml:space="preserve">in </w:t>
      </w:r>
      <w:r w:rsidRPr="006C14B6">
        <w:rPr>
          <w:rFonts w:ascii="Times New Roman" w:hAnsi="Times New Roman"/>
          <w:i/>
          <w:sz w:val="22"/>
          <w:szCs w:val="22"/>
        </w:rPr>
        <w:t>Marketing Science</w:t>
      </w:r>
      <w:r w:rsidRPr="006C14B6">
        <w:rPr>
          <w:rFonts w:ascii="Times New Roman" w:hAnsi="Times New Roman"/>
          <w:sz w:val="22"/>
          <w:szCs w:val="22"/>
        </w:rPr>
        <w:t xml:space="preserve"> </w:t>
      </w:r>
    </w:p>
    <w:p w14:paraId="6791683B" w14:textId="77777777" w:rsidR="00AA1380" w:rsidRPr="006C14B6" w:rsidRDefault="00853EF2" w:rsidP="00154D6B">
      <w:pPr>
        <w:widowControl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6C14B6">
        <w:rPr>
          <w:rFonts w:ascii="Times New Roman" w:hAnsi="Times New Roman"/>
          <w:sz w:val="22"/>
          <w:szCs w:val="22"/>
        </w:rPr>
        <w:t xml:space="preserve">Finalist for the </w:t>
      </w:r>
      <w:r w:rsidRPr="006C14B6">
        <w:rPr>
          <w:rFonts w:ascii="Times New Roman" w:hAnsi="Times New Roman"/>
          <w:i/>
          <w:sz w:val="22"/>
          <w:szCs w:val="22"/>
        </w:rPr>
        <w:t>I</w:t>
      </w:r>
      <w:r w:rsidR="00553481" w:rsidRPr="006C14B6">
        <w:rPr>
          <w:rFonts w:ascii="Times New Roman" w:hAnsi="Times New Roman"/>
          <w:i/>
          <w:sz w:val="22"/>
          <w:szCs w:val="22"/>
        </w:rPr>
        <w:t xml:space="preserve">nforms </w:t>
      </w:r>
      <w:r w:rsidRPr="006C14B6">
        <w:rPr>
          <w:rFonts w:ascii="Times New Roman" w:hAnsi="Times New Roman"/>
          <w:i/>
          <w:sz w:val="22"/>
          <w:szCs w:val="22"/>
        </w:rPr>
        <w:t>S</w:t>
      </w:r>
      <w:r w:rsidR="00553481" w:rsidRPr="006C14B6">
        <w:rPr>
          <w:rFonts w:ascii="Times New Roman" w:hAnsi="Times New Roman"/>
          <w:i/>
          <w:sz w:val="22"/>
          <w:szCs w:val="22"/>
        </w:rPr>
        <w:t>ociety of Marketing Science</w:t>
      </w:r>
      <w:r w:rsidRPr="006C14B6">
        <w:rPr>
          <w:rFonts w:ascii="Times New Roman" w:hAnsi="Times New Roman"/>
          <w:i/>
          <w:sz w:val="22"/>
          <w:szCs w:val="22"/>
        </w:rPr>
        <w:t xml:space="preserve"> Long Term Impact Award</w:t>
      </w:r>
      <w:r w:rsidRPr="006C14B6">
        <w:rPr>
          <w:rFonts w:ascii="Times New Roman" w:hAnsi="Times New Roman"/>
          <w:sz w:val="22"/>
          <w:szCs w:val="22"/>
        </w:rPr>
        <w:t xml:space="preserve"> </w:t>
      </w:r>
      <w:r w:rsidR="00553481" w:rsidRPr="006C14B6">
        <w:rPr>
          <w:rFonts w:ascii="Times New Roman" w:hAnsi="Times New Roman"/>
          <w:sz w:val="22"/>
          <w:szCs w:val="22"/>
        </w:rPr>
        <w:t>in 201</w:t>
      </w:r>
      <w:r w:rsidR="009F69CF" w:rsidRPr="006C14B6">
        <w:rPr>
          <w:rFonts w:ascii="Times New Roman" w:hAnsi="Times New Roman"/>
          <w:sz w:val="22"/>
          <w:szCs w:val="22"/>
        </w:rPr>
        <w:t>1</w:t>
      </w:r>
      <w:r w:rsidR="00E80915" w:rsidRPr="006C14B6">
        <w:rPr>
          <w:rFonts w:ascii="Times New Roman" w:hAnsi="Times New Roman"/>
          <w:sz w:val="22"/>
          <w:szCs w:val="22"/>
        </w:rPr>
        <w:t xml:space="preserve"> for the paper “Price Uncertainty and Consumer Search: A Structural Model of Consideration Set Formation,” </w:t>
      </w:r>
      <w:r w:rsidR="006F4739" w:rsidRPr="006C14B6">
        <w:rPr>
          <w:rFonts w:ascii="Times New Roman" w:hAnsi="Times New Roman"/>
          <w:sz w:val="22"/>
          <w:szCs w:val="22"/>
        </w:rPr>
        <w:t xml:space="preserve">in </w:t>
      </w:r>
      <w:r w:rsidR="00E80915" w:rsidRPr="006C14B6">
        <w:rPr>
          <w:rFonts w:ascii="Times New Roman" w:hAnsi="Times New Roman"/>
          <w:i/>
          <w:sz w:val="22"/>
          <w:szCs w:val="22"/>
        </w:rPr>
        <w:t>Marketing Science</w:t>
      </w:r>
      <w:r w:rsidR="00E80915" w:rsidRPr="006C14B6">
        <w:rPr>
          <w:rFonts w:ascii="Times New Roman" w:hAnsi="Times New Roman"/>
          <w:sz w:val="22"/>
          <w:szCs w:val="22"/>
        </w:rPr>
        <w:t xml:space="preserve"> </w:t>
      </w:r>
    </w:p>
    <w:p w14:paraId="50588290" w14:textId="77777777" w:rsidR="00B83279" w:rsidRPr="006C14B6" w:rsidRDefault="00B83279" w:rsidP="00154D6B">
      <w:pPr>
        <w:widowControl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6C14B6">
        <w:rPr>
          <w:rFonts w:ascii="Times New Roman" w:hAnsi="Times New Roman"/>
          <w:sz w:val="22"/>
          <w:szCs w:val="22"/>
        </w:rPr>
        <w:t>Marketing Science Doctoral Consortium (as faculty) in 2020</w:t>
      </w:r>
      <w:r w:rsidR="00313F45" w:rsidRPr="006C14B6">
        <w:rPr>
          <w:rFonts w:ascii="Times New Roman" w:hAnsi="Times New Roman"/>
          <w:sz w:val="22"/>
          <w:szCs w:val="22"/>
        </w:rPr>
        <w:t>, 2021</w:t>
      </w:r>
    </w:p>
    <w:p w14:paraId="6E95B410" w14:textId="77777777" w:rsidR="009F69CF" w:rsidRPr="006C14B6" w:rsidRDefault="009F69CF" w:rsidP="00154D6B">
      <w:pPr>
        <w:widowControl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6C14B6">
        <w:rPr>
          <w:rFonts w:ascii="Times New Roman" w:hAnsi="Times New Roman"/>
          <w:sz w:val="22"/>
          <w:szCs w:val="22"/>
        </w:rPr>
        <w:lastRenderedPageBreak/>
        <w:t xml:space="preserve">AMA Doctoral Consortium Fellow (as faculty) </w:t>
      </w:r>
      <w:r w:rsidR="00D533EB">
        <w:rPr>
          <w:rFonts w:ascii="Times New Roman" w:hAnsi="Times New Roman"/>
          <w:sz w:val="22"/>
          <w:szCs w:val="22"/>
        </w:rPr>
        <w:t xml:space="preserve">in </w:t>
      </w:r>
      <w:r w:rsidRPr="006C14B6">
        <w:rPr>
          <w:rFonts w:ascii="Times New Roman" w:hAnsi="Times New Roman"/>
          <w:sz w:val="22"/>
          <w:szCs w:val="22"/>
        </w:rPr>
        <w:t>2017</w:t>
      </w:r>
      <w:r w:rsidR="00563E48">
        <w:rPr>
          <w:rFonts w:ascii="Times New Roman" w:hAnsi="Times New Roman"/>
          <w:sz w:val="22"/>
          <w:szCs w:val="22"/>
        </w:rPr>
        <w:t>, 2022</w:t>
      </w:r>
    </w:p>
    <w:p w14:paraId="0029BD48" w14:textId="77777777" w:rsidR="00AA1380" w:rsidRPr="006C14B6" w:rsidRDefault="00553481" w:rsidP="00154D6B">
      <w:pPr>
        <w:widowControl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6C14B6">
        <w:rPr>
          <w:rFonts w:ascii="Times New Roman" w:hAnsi="Times New Roman"/>
          <w:sz w:val="22"/>
          <w:szCs w:val="22"/>
        </w:rPr>
        <w:t>Petro-Canada Research Award</w:t>
      </w:r>
      <w:r w:rsidR="00D533EB">
        <w:rPr>
          <w:rFonts w:ascii="Times New Roman" w:hAnsi="Times New Roman"/>
          <w:sz w:val="22"/>
          <w:szCs w:val="22"/>
        </w:rPr>
        <w:t xml:space="preserve"> 2004</w:t>
      </w:r>
      <w:r w:rsidRPr="006C14B6">
        <w:rPr>
          <w:rFonts w:ascii="Times New Roman" w:hAnsi="Times New Roman"/>
          <w:sz w:val="22"/>
          <w:szCs w:val="22"/>
        </w:rPr>
        <w:t>, Rotman School of Management</w:t>
      </w:r>
    </w:p>
    <w:p w14:paraId="5C4F232F" w14:textId="77777777" w:rsidR="00AA1380" w:rsidRPr="006C14B6" w:rsidRDefault="00471821" w:rsidP="00154D6B">
      <w:pPr>
        <w:widowControl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6C14B6">
        <w:rPr>
          <w:rFonts w:ascii="Times New Roman" w:hAnsi="Times New Roman"/>
          <w:sz w:val="22"/>
          <w:szCs w:val="22"/>
        </w:rPr>
        <w:t>Professor of Year</w:t>
      </w:r>
      <w:r w:rsidR="00553481" w:rsidRPr="006C14B6">
        <w:rPr>
          <w:rFonts w:ascii="Times New Roman" w:hAnsi="Times New Roman"/>
          <w:sz w:val="22"/>
          <w:szCs w:val="22"/>
        </w:rPr>
        <w:t xml:space="preserve"> for</w:t>
      </w:r>
      <w:r w:rsidR="001B0C17" w:rsidRPr="006C14B6">
        <w:rPr>
          <w:rFonts w:ascii="Times New Roman" w:hAnsi="Times New Roman"/>
          <w:sz w:val="22"/>
          <w:szCs w:val="22"/>
        </w:rPr>
        <w:t xml:space="preserve"> </w:t>
      </w:r>
      <w:r w:rsidRPr="006C14B6">
        <w:rPr>
          <w:rFonts w:ascii="Times New Roman" w:hAnsi="Times New Roman"/>
          <w:sz w:val="22"/>
          <w:szCs w:val="22"/>
        </w:rPr>
        <w:t>1st year MBA Teaching</w:t>
      </w:r>
      <w:r w:rsidR="00553481" w:rsidRPr="006C14B6">
        <w:rPr>
          <w:rFonts w:ascii="Times New Roman" w:hAnsi="Times New Roman"/>
          <w:sz w:val="22"/>
          <w:szCs w:val="22"/>
        </w:rPr>
        <w:t xml:space="preserve"> at</w:t>
      </w:r>
      <w:r w:rsidR="00BC2290" w:rsidRPr="006C14B6">
        <w:rPr>
          <w:rFonts w:ascii="Times New Roman" w:hAnsi="Times New Roman"/>
          <w:sz w:val="22"/>
          <w:szCs w:val="22"/>
        </w:rPr>
        <w:t xml:space="preserve"> Rotman School of Management</w:t>
      </w:r>
      <w:r w:rsidRPr="006C14B6">
        <w:rPr>
          <w:rFonts w:ascii="Times New Roman" w:hAnsi="Times New Roman"/>
          <w:sz w:val="22"/>
          <w:szCs w:val="22"/>
        </w:rPr>
        <w:t xml:space="preserve"> </w:t>
      </w:r>
      <w:r w:rsidR="00553481" w:rsidRPr="006C14B6">
        <w:rPr>
          <w:rFonts w:ascii="Times New Roman" w:hAnsi="Times New Roman"/>
          <w:sz w:val="22"/>
          <w:szCs w:val="22"/>
        </w:rPr>
        <w:t>in 2005</w:t>
      </w:r>
    </w:p>
    <w:p w14:paraId="6305AC79" w14:textId="77777777" w:rsidR="00553481" w:rsidRPr="006C14B6" w:rsidRDefault="00CB160E" w:rsidP="00154D6B">
      <w:pPr>
        <w:widowControl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6C14B6">
        <w:rPr>
          <w:rFonts w:ascii="Times New Roman" w:hAnsi="Times New Roman"/>
          <w:sz w:val="22"/>
          <w:szCs w:val="22"/>
        </w:rPr>
        <w:t>AMA Doctoral Consortium Fellow</w:t>
      </w:r>
      <w:r w:rsidR="00553481" w:rsidRPr="006C14B6">
        <w:rPr>
          <w:rFonts w:ascii="Times New Roman" w:hAnsi="Times New Roman"/>
          <w:sz w:val="22"/>
          <w:szCs w:val="22"/>
        </w:rPr>
        <w:t xml:space="preserve"> </w:t>
      </w:r>
      <w:r w:rsidR="009F69CF" w:rsidRPr="006C14B6">
        <w:rPr>
          <w:rFonts w:ascii="Times New Roman" w:hAnsi="Times New Roman"/>
          <w:sz w:val="22"/>
          <w:szCs w:val="22"/>
        </w:rPr>
        <w:t xml:space="preserve">(as student) </w:t>
      </w:r>
      <w:r w:rsidR="00553481" w:rsidRPr="006C14B6">
        <w:rPr>
          <w:rFonts w:ascii="Times New Roman" w:hAnsi="Times New Roman"/>
          <w:sz w:val="22"/>
          <w:szCs w:val="22"/>
        </w:rPr>
        <w:t>in 1998</w:t>
      </w:r>
    </w:p>
    <w:p w14:paraId="6BB6837C" w14:textId="77777777" w:rsidR="002B459D" w:rsidRPr="006C14B6" w:rsidRDefault="002B459D" w:rsidP="00E1718C">
      <w:pPr>
        <w:tabs>
          <w:tab w:val="left" w:pos="900"/>
          <w:tab w:val="left" w:pos="2160"/>
          <w:tab w:val="left" w:pos="6840"/>
        </w:tabs>
        <w:rPr>
          <w:rFonts w:ascii="Times New Roman" w:hAnsi="Times New Roman"/>
          <w:b/>
          <w:sz w:val="22"/>
          <w:szCs w:val="22"/>
        </w:rPr>
      </w:pPr>
    </w:p>
    <w:p w14:paraId="53DF0A9B" w14:textId="77777777" w:rsidR="00F12040" w:rsidRPr="006C14B6" w:rsidRDefault="00E1718C" w:rsidP="00E1718C">
      <w:pPr>
        <w:tabs>
          <w:tab w:val="left" w:pos="900"/>
          <w:tab w:val="left" w:pos="2160"/>
          <w:tab w:val="left" w:pos="6840"/>
        </w:tabs>
        <w:rPr>
          <w:rFonts w:ascii="Times New Roman" w:hAnsi="Times New Roman"/>
          <w:b/>
          <w:sz w:val="22"/>
          <w:szCs w:val="22"/>
        </w:rPr>
      </w:pPr>
      <w:r w:rsidRPr="006C14B6">
        <w:rPr>
          <w:rFonts w:ascii="Times New Roman" w:hAnsi="Times New Roman"/>
          <w:b/>
          <w:sz w:val="22"/>
          <w:szCs w:val="22"/>
        </w:rPr>
        <w:t>Review/Editorial Board Activities</w:t>
      </w:r>
    </w:p>
    <w:p w14:paraId="2EA6BF24" w14:textId="77777777" w:rsidR="00E1718C" w:rsidRPr="006C14B6" w:rsidRDefault="00823731" w:rsidP="00154D6B">
      <w:pPr>
        <w:numPr>
          <w:ilvl w:val="0"/>
          <w:numId w:val="5"/>
        </w:numPr>
        <w:tabs>
          <w:tab w:val="left" w:pos="900"/>
          <w:tab w:val="left" w:pos="2160"/>
          <w:tab w:val="left" w:pos="6840"/>
        </w:tabs>
        <w:rPr>
          <w:rFonts w:ascii="Times New Roman" w:hAnsi="Times New Roman"/>
          <w:sz w:val="22"/>
          <w:szCs w:val="22"/>
        </w:rPr>
      </w:pPr>
      <w:r w:rsidRPr="006C14B6">
        <w:rPr>
          <w:rFonts w:ascii="Times New Roman" w:hAnsi="Times New Roman"/>
          <w:sz w:val="22"/>
          <w:szCs w:val="22"/>
        </w:rPr>
        <w:t>Associate Editor</w:t>
      </w:r>
      <w:r w:rsidR="00E1718C" w:rsidRPr="006C14B6">
        <w:rPr>
          <w:rFonts w:ascii="Times New Roman" w:hAnsi="Times New Roman"/>
          <w:sz w:val="22"/>
          <w:szCs w:val="22"/>
        </w:rPr>
        <w:t xml:space="preserve"> </w:t>
      </w:r>
      <w:r w:rsidRPr="006C14B6">
        <w:rPr>
          <w:rFonts w:ascii="Times New Roman" w:hAnsi="Times New Roman"/>
          <w:sz w:val="22"/>
          <w:szCs w:val="22"/>
        </w:rPr>
        <w:t>at</w:t>
      </w:r>
      <w:r w:rsidR="00E1718C" w:rsidRPr="006C14B6">
        <w:rPr>
          <w:rFonts w:ascii="Times New Roman" w:hAnsi="Times New Roman"/>
          <w:sz w:val="22"/>
          <w:szCs w:val="22"/>
        </w:rPr>
        <w:t xml:space="preserve"> </w:t>
      </w:r>
      <w:r w:rsidR="00E1718C" w:rsidRPr="006C14B6">
        <w:rPr>
          <w:rFonts w:ascii="Times New Roman" w:hAnsi="Times New Roman"/>
          <w:i/>
          <w:sz w:val="22"/>
          <w:szCs w:val="22"/>
        </w:rPr>
        <w:t>Marketing Science</w:t>
      </w:r>
      <w:r w:rsidR="00E1718C" w:rsidRPr="006C14B6">
        <w:rPr>
          <w:rFonts w:ascii="Times New Roman" w:hAnsi="Times New Roman"/>
          <w:sz w:val="22"/>
          <w:szCs w:val="22"/>
        </w:rPr>
        <w:t xml:space="preserve"> </w:t>
      </w:r>
      <w:r w:rsidR="00CA38CF" w:rsidRPr="006C14B6">
        <w:rPr>
          <w:rFonts w:ascii="Times New Roman" w:hAnsi="Times New Roman"/>
          <w:sz w:val="22"/>
          <w:szCs w:val="22"/>
        </w:rPr>
        <w:t>since</w:t>
      </w:r>
      <w:r w:rsidR="003F00D0" w:rsidRPr="006C14B6">
        <w:rPr>
          <w:rFonts w:ascii="Times New Roman" w:hAnsi="Times New Roman"/>
          <w:sz w:val="22"/>
          <w:szCs w:val="22"/>
        </w:rPr>
        <w:t xml:space="preserve"> Jan</w:t>
      </w:r>
      <w:r w:rsidR="00E1718C" w:rsidRPr="006C14B6">
        <w:rPr>
          <w:rFonts w:ascii="Times New Roman" w:hAnsi="Times New Roman"/>
          <w:sz w:val="22"/>
          <w:szCs w:val="22"/>
        </w:rPr>
        <w:t xml:space="preserve"> 201</w:t>
      </w:r>
      <w:r w:rsidRPr="006C14B6">
        <w:rPr>
          <w:rFonts w:ascii="Times New Roman" w:hAnsi="Times New Roman"/>
          <w:sz w:val="22"/>
          <w:szCs w:val="22"/>
        </w:rPr>
        <w:t>9</w:t>
      </w:r>
    </w:p>
    <w:p w14:paraId="4DFF91F5" w14:textId="77777777" w:rsidR="00002ADE" w:rsidRDefault="00002ADE" w:rsidP="00563E48">
      <w:pPr>
        <w:numPr>
          <w:ilvl w:val="1"/>
          <w:numId w:val="5"/>
        </w:numPr>
        <w:tabs>
          <w:tab w:val="left" w:pos="900"/>
          <w:tab w:val="left" w:pos="2160"/>
          <w:tab w:val="left" w:pos="6840"/>
        </w:tabs>
        <w:rPr>
          <w:rFonts w:ascii="Times New Roman" w:hAnsi="Times New Roman"/>
          <w:sz w:val="22"/>
          <w:szCs w:val="22"/>
        </w:rPr>
      </w:pPr>
      <w:r w:rsidRPr="006C14B6">
        <w:rPr>
          <w:rFonts w:ascii="Times New Roman" w:hAnsi="Times New Roman"/>
          <w:sz w:val="22"/>
          <w:szCs w:val="22"/>
        </w:rPr>
        <w:t xml:space="preserve">Received </w:t>
      </w:r>
      <w:r w:rsidRPr="0068062F">
        <w:rPr>
          <w:rFonts w:ascii="Times New Roman" w:hAnsi="Times New Roman"/>
          <w:i/>
          <w:iCs/>
          <w:sz w:val="22"/>
          <w:szCs w:val="22"/>
        </w:rPr>
        <w:t>Certificate of Appreciation</w:t>
      </w:r>
      <w:r w:rsidRPr="006C14B6">
        <w:rPr>
          <w:rFonts w:ascii="Times New Roman" w:hAnsi="Times New Roman"/>
          <w:sz w:val="22"/>
          <w:szCs w:val="22"/>
        </w:rPr>
        <w:t xml:space="preserve"> in 20</w:t>
      </w:r>
      <w:r>
        <w:rPr>
          <w:rFonts w:ascii="Times New Roman" w:hAnsi="Times New Roman"/>
          <w:sz w:val="22"/>
          <w:szCs w:val="22"/>
        </w:rPr>
        <w:t>21</w:t>
      </w:r>
      <w:r w:rsidRPr="006C14B6">
        <w:rPr>
          <w:rFonts w:ascii="Times New Roman" w:hAnsi="Times New Roman"/>
          <w:sz w:val="22"/>
          <w:szCs w:val="22"/>
        </w:rPr>
        <w:t xml:space="preserve"> for service </w:t>
      </w:r>
      <w:r>
        <w:rPr>
          <w:rFonts w:ascii="Times New Roman" w:hAnsi="Times New Roman"/>
          <w:sz w:val="22"/>
          <w:szCs w:val="22"/>
        </w:rPr>
        <w:t>as an AE at</w:t>
      </w:r>
      <w:r w:rsidRPr="006C14B6">
        <w:rPr>
          <w:rFonts w:ascii="Times New Roman" w:hAnsi="Times New Roman"/>
          <w:sz w:val="22"/>
          <w:szCs w:val="22"/>
        </w:rPr>
        <w:t xml:space="preserve"> Marketing Science</w:t>
      </w:r>
    </w:p>
    <w:p w14:paraId="608F4196" w14:textId="77777777" w:rsidR="00563E48" w:rsidRPr="00563E48" w:rsidRDefault="00563E48" w:rsidP="00563E48">
      <w:pPr>
        <w:numPr>
          <w:ilvl w:val="1"/>
          <w:numId w:val="5"/>
        </w:numPr>
        <w:tabs>
          <w:tab w:val="left" w:pos="900"/>
          <w:tab w:val="left" w:pos="2160"/>
          <w:tab w:val="left" w:pos="6840"/>
        </w:tabs>
        <w:rPr>
          <w:rFonts w:ascii="Times New Roman" w:hAnsi="Times New Roman"/>
          <w:sz w:val="22"/>
          <w:szCs w:val="22"/>
        </w:rPr>
      </w:pPr>
      <w:r w:rsidRPr="006C14B6">
        <w:rPr>
          <w:rFonts w:ascii="Times New Roman" w:hAnsi="Times New Roman"/>
          <w:sz w:val="22"/>
          <w:szCs w:val="22"/>
        </w:rPr>
        <w:t xml:space="preserve">Received </w:t>
      </w:r>
      <w:r w:rsidRPr="0068062F">
        <w:rPr>
          <w:rFonts w:ascii="Times New Roman" w:hAnsi="Times New Roman"/>
          <w:i/>
          <w:iCs/>
          <w:sz w:val="22"/>
          <w:szCs w:val="22"/>
        </w:rPr>
        <w:t>Certificate of Appreciation in</w:t>
      </w:r>
      <w:r w:rsidRPr="006C14B6">
        <w:rPr>
          <w:rFonts w:ascii="Times New Roman" w:hAnsi="Times New Roman"/>
          <w:sz w:val="22"/>
          <w:szCs w:val="22"/>
        </w:rPr>
        <w:t xml:space="preserve"> 2014 for service on the E</w:t>
      </w:r>
      <w:r w:rsidR="00D257FD">
        <w:rPr>
          <w:rFonts w:ascii="Times New Roman" w:hAnsi="Times New Roman"/>
          <w:sz w:val="22"/>
          <w:szCs w:val="22"/>
        </w:rPr>
        <w:t>RB</w:t>
      </w:r>
      <w:r w:rsidRPr="006C14B6">
        <w:rPr>
          <w:rFonts w:ascii="Times New Roman" w:hAnsi="Times New Roman"/>
          <w:sz w:val="22"/>
          <w:szCs w:val="22"/>
        </w:rPr>
        <w:t xml:space="preserve"> of Marketing Science</w:t>
      </w:r>
    </w:p>
    <w:p w14:paraId="72D412AC" w14:textId="77777777" w:rsidR="003F00D0" w:rsidRPr="006C14B6" w:rsidRDefault="003F00D0" w:rsidP="00154D6B">
      <w:pPr>
        <w:numPr>
          <w:ilvl w:val="0"/>
          <w:numId w:val="5"/>
        </w:numPr>
        <w:tabs>
          <w:tab w:val="left" w:pos="900"/>
          <w:tab w:val="left" w:pos="2160"/>
          <w:tab w:val="left" w:pos="6840"/>
        </w:tabs>
        <w:rPr>
          <w:rFonts w:ascii="Times New Roman" w:hAnsi="Times New Roman"/>
          <w:sz w:val="22"/>
          <w:szCs w:val="22"/>
        </w:rPr>
      </w:pPr>
      <w:r w:rsidRPr="006C14B6">
        <w:rPr>
          <w:rFonts w:ascii="Times New Roman" w:hAnsi="Times New Roman"/>
          <w:sz w:val="22"/>
          <w:szCs w:val="22"/>
        </w:rPr>
        <w:t xml:space="preserve">Associate Editor at </w:t>
      </w:r>
      <w:r w:rsidRPr="006C14B6">
        <w:rPr>
          <w:rFonts w:ascii="Times New Roman" w:hAnsi="Times New Roman"/>
          <w:i/>
          <w:sz w:val="22"/>
          <w:szCs w:val="22"/>
        </w:rPr>
        <w:t>International Journal of Research in Marketing</w:t>
      </w:r>
      <w:r w:rsidRPr="006C14B6">
        <w:rPr>
          <w:rFonts w:ascii="Times New Roman" w:hAnsi="Times New Roman"/>
          <w:sz w:val="22"/>
          <w:szCs w:val="22"/>
        </w:rPr>
        <w:t xml:space="preserve"> since July 2019</w:t>
      </w:r>
    </w:p>
    <w:p w14:paraId="4CDD4200" w14:textId="77777777" w:rsidR="00563E48" w:rsidRPr="00002ADE" w:rsidRDefault="00563E48" w:rsidP="00563E48">
      <w:pPr>
        <w:numPr>
          <w:ilvl w:val="0"/>
          <w:numId w:val="5"/>
        </w:numPr>
        <w:tabs>
          <w:tab w:val="left" w:pos="900"/>
          <w:tab w:val="left" w:pos="2160"/>
          <w:tab w:val="left" w:pos="6840"/>
        </w:tabs>
        <w:rPr>
          <w:rFonts w:ascii="Times New Roman" w:hAnsi="Times New Roman"/>
          <w:sz w:val="22"/>
          <w:szCs w:val="22"/>
        </w:rPr>
      </w:pPr>
      <w:r w:rsidRPr="006C14B6">
        <w:rPr>
          <w:rFonts w:ascii="Times New Roman" w:hAnsi="Times New Roman"/>
          <w:sz w:val="22"/>
          <w:szCs w:val="22"/>
        </w:rPr>
        <w:t xml:space="preserve">Member of the Editorial Review Board of </w:t>
      </w:r>
      <w:r w:rsidRPr="006C14B6">
        <w:rPr>
          <w:rFonts w:ascii="Times New Roman" w:hAnsi="Times New Roman"/>
          <w:i/>
          <w:sz w:val="22"/>
          <w:szCs w:val="22"/>
        </w:rPr>
        <w:t>Journal of Marketing Research</w:t>
      </w:r>
      <w:r w:rsidRPr="006C14B6">
        <w:rPr>
          <w:rFonts w:ascii="Times New Roman" w:hAnsi="Times New Roman"/>
          <w:sz w:val="22"/>
          <w:szCs w:val="22"/>
        </w:rPr>
        <w:t xml:space="preserve"> since July 1, 2013 </w:t>
      </w:r>
    </w:p>
    <w:p w14:paraId="5F39DB08" w14:textId="77777777" w:rsidR="003B0B84" w:rsidRPr="006C14B6" w:rsidRDefault="003B0B84" w:rsidP="00563E48">
      <w:pPr>
        <w:numPr>
          <w:ilvl w:val="1"/>
          <w:numId w:val="5"/>
        </w:numPr>
        <w:tabs>
          <w:tab w:val="left" w:pos="900"/>
          <w:tab w:val="left" w:pos="2160"/>
          <w:tab w:val="left" w:pos="6840"/>
        </w:tabs>
        <w:rPr>
          <w:rFonts w:ascii="Times New Roman" w:hAnsi="Times New Roman"/>
          <w:sz w:val="22"/>
          <w:szCs w:val="22"/>
        </w:rPr>
      </w:pPr>
      <w:r w:rsidRPr="006C14B6">
        <w:rPr>
          <w:rFonts w:ascii="Times New Roman" w:hAnsi="Times New Roman"/>
          <w:sz w:val="22"/>
          <w:szCs w:val="22"/>
        </w:rPr>
        <w:t xml:space="preserve">Ad hoc Associate Editor at </w:t>
      </w:r>
      <w:r w:rsidRPr="006C14B6">
        <w:rPr>
          <w:rFonts w:ascii="Times New Roman" w:hAnsi="Times New Roman"/>
          <w:i/>
          <w:sz w:val="22"/>
          <w:szCs w:val="22"/>
        </w:rPr>
        <w:t>Journal of Marketing Research</w:t>
      </w:r>
      <w:r w:rsidRPr="006C14B6">
        <w:rPr>
          <w:rFonts w:ascii="Times New Roman" w:hAnsi="Times New Roman"/>
          <w:sz w:val="22"/>
          <w:szCs w:val="22"/>
        </w:rPr>
        <w:t xml:space="preserve"> </w:t>
      </w:r>
      <w:r w:rsidR="00313F45" w:rsidRPr="006C14B6">
        <w:rPr>
          <w:rFonts w:ascii="Times New Roman" w:hAnsi="Times New Roman"/>
          <w:sz w:val="22"/>
          <w:szCs w:val="22"/>
        </w:rPr>
        <w:t>since 2019</w:t>
      </w:r>
    </w:p>
    <w:p w14:paraId="4994A45D" w14:textId="77777777" w:rsidR="00E1718C" w:rsidRPr="006C14B6" w:rsidRDefault="00E1718C" w:rsidP="00154D6B">
      <w:pPr>
        <w:numPr>
          <w:ilvl w:val="0"/>
          <w:numId w:val="5"/>
        </w:numPr>
        <w:tabs>
          <w:tab w:val="left" w:pos="900"/>
          <w:tab w:val="left" w:pos="2160"/>
          <w:tab w:val="left" w:pos="6840"/>
        </w:tabs>
        <w:rPr>
          <w:rFonts w:ascii="Times New Roman" w:hAnsi="Times New Roman"/>
          <w:sz w:val="22"/>
          <w:szCs w:val="22"/>
        </w:rPr>
      </w:pPr>
      <w:r w:rsidRPr="006C14B6">
        <w:rPr>
          <w:rFonts w:ascii="Times New Roman" w:hAnsi="Times New Roman"/>
          <w:sz w:val="22"/>
          <w:szCs w:val="22"/>
        </w:rPr>
        <w:t xml:space="preserve">Ad hoc Referee: </w:t>
      </w:r>
      <w:r w:rsidR="004C316C" w:rsidRPr="006C14B6">
        <w:rPr>
          <w:rFonts w:ascii="Times New Roman" w:hAnsi="Times New Roman"/>
          <w:i/>
          <w:sz w:val="22"/>
          <w:szCs w:val="22"/>
        </w:rPr>
        <w:t xml:space="preserve">American Economic Review, </w:t>
      </w:r>
      <w:r w:rsidRPr="006C14B6">
        <w:rPr>
          <w:rFonts w:ascii="Times New Roman" w:hAnsi="Times New Roman"/>
          <w:i/>
          <w:sz w:val="22"/>
          <w:szCs w:val="22"/>
        </w:rPr>
        <w:t xml:space="preserve">Management Science, Journal of Consumer Research, </w:t>
      </w:r>
      <w:r w:rsidRPr="006C14B6">
        <w:rPr>
          <w:rFonts w:ascii="Times New Roman" w:hAnsi="Times New Roman"/>
          <w:i/>
          <w:sz w:val="22"/>
          <w:szCs w:val="22"/>
          <w:lang w:val="en-GB"/>
        </w:rPr>
        <w:t>Journal of Retailing</w:t>
      </w:r>
      <w:r w:rsidR="004C316C" w:rsidRPr="006C14B6">
        <w:rPr>
          <w:rFonts w:ascii="Times New Roman" w:hAnsi="Times New Roman"/>
          <w:i/>
          <w:sz w:val="22"/>
          <w:szCs w:val="22"/>
          <w:lang w:val="en-GB"/>
        </w:rPr>
        <w:t>, Journal of Economics and Management Strategy</w:t>
      </w:r>
    </w:p>
    <w:p w14:paraId="6672512F" w14:textId="77777777" w:rsidR="00E1718C" w:rsidRPr="006C14B6" w:rsidRDefault="00E1718C" w:rsidP="00154D6B">
      <w:pPr>
        <w:widowControl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6C14B6">
        <w:rPr>
          <w:rFonts w:ascii="Times New Roman" w:hAnsi="Times New Roman"/>
          <w:sz w:val="22"/>
          <w:szCs w:val="22"/>
        </w:rPr>
        <w:t xml:space="preserve">Reviewer, </w:t>
      </w:r>
      <w:r w:rsidRPr="006C14B6">
        <w:rPr>
          <w:rFonts w:ascii="Times New Roman" w:hAnsi="Times New Roman"/>
          <w:i/>
          <w:iCs/>
          <w:sz w:val="22"/>
          <w:szCs w:val="22"/>
        </w:rPr>
        <w:t>SCP-Sheth Doctoral Dissertation Award</w:t>
      </w:r>
      <w:r w:rsidRPr="006C14B6">
        <w:rPr>
          <w:rFonts w:ascii="Times New Roman" w:hAnsi="Times New Roman"/>
          <w:sz w:val="22"/>
          <w:szCs w:val="22"/>
        </w:rPr>
        <w:t>, 2007 onwards</w:t>
      </w:r>
    </w:p>
    <w:p w14:paraId="4AA16A44" w14:textId="77777777" w:rsidR="00E1718C" w:rsidRPr="006C14B6" w:rsidRDefault="00E1718C" w:rsidP="00154D6B">
      <w:pPr>
        <w:widowControl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6C14B6">
        <w:rPr>
          <w:rFonts w:ascii="Times New Roman" w:hAnsi="Times New Roman"/>
          <w:sz w:val="22"/>
          <w:szCs w:val="22"/>
        </w:rPr>
        <w:t xml:space="preserve">Reviewer for </w:t>
      </w:r>
      <w:r w:rsidRPr="006C14B6">
        <w:rPr>
          <w:rFonts w:ascii="Times New Roman" w:hAnsi="Times New Roman"/>
          <w:i/>
          <w:sz w:val="22"/>
          <w:szCs w:val="22"/>
        </w:rPr>
        <w:t>Marketing Science Institute</w:t>
      </w:r>
      <w:r w:rsidRPr="006C14B6">
        <w:rPr>
          <w:rFonts w:ascii="Times New Roman" w:hAnsi="Times New Roman"/>
          <w:sz w:val="22"/>
          <w:szCs w:val="22"/>
        </w:rPr>
        <w:t xml:space="preserve"> for judging the Annual Alden Clayton Dissertation Competition</w:t>
      </w:r>
      <w:r w:rsidR="00773257" w:rsidRPr="006C14B6">
        <w:rPr>
          <w:rFonts w:ascii="Times New Roman" w:hAnsi="Times New Roman"/>
          <w:sz w:val="22"/>
          <w:szCs w:val="22"/>
        </w:rPr>
        <w:t xml:space="preserve"> from 2010 onwards</w:t>
      </w:r>
    </w:p>
    <w:p w14:paraId="2D7685A6" w14:textId="77777777" w:rsidR="00E1718C" w:rsidRPr="006C14B6" w:rsidRDefault="00E1718C" w:rsidP="00BB17BF">
      <w:pPr>
        <w:rPr>
          <w:rFonts w:ascii="Times New Roman" w:hAnsi="Times New Roman"/>
          <w:b/>
          <w:sz w:val="22"/>
          <w:szCs w:val="22"/>
        </w:rPr>
      </w:pPr>
    </w:p>
    <w:p w14:paraId="36F20E11" w14:textId="77777777" w:rsidR="00693717" w:rsidRPr="006C14B6" w:rsidRDefault="00693717" w:rsidP="00E1718C">
      <w:pPr>
        <w:rPr>
          <w:rFonts w:ascii="Times New Roman" w:hAnsi="Times New Roman"/>
          <w:b/>
          <w:sz w:val="22"/>
          <w:szCs w:val="22"/>
        </w:rPr>
      </w:pPr>
      <w:r w:rsidRPr="006C14B6">
        <w:rPr>
          <w:rFonts w:ascii="Times New Roman" w:hAnsi="Times New Roman"/>
          <w:b/>
          <w:sz w:val="22"/>
          <w:szCs w:val="22"/>
        </w:rPr>
        <w:t xml:space="preserve">Doctoral Student </w:t>
      </w:r>
      <w:r w:rsidR="00086950">
        <w:rPr>
          <w:rFonts w:ascii="Times New Roman" w:hAnsi="Times New Roman"/>
          <w:b/>
          <w:sz w:val="22"/>
          <w:szCs w:val="22"/>
        </w:rPr>
        <w:t>Supervision</w:t>
      </w:r>
    </w:p>
    <w:p w14:paraId="3ED8CD3A" w14:textId="77777777" w:rsidR="00F36B81" w:rsidRPr="006C14B6" w:rsidRDefault="00F36B81" w:rsidP="00F36B81">
      <w:pPr>
        <w:numPr>
          <w:ilvl w:val="0"/>
          <w:numId w:val="5"/>
        </w:numPr>
        <w:tabs>
          <w:tab w:val="left" w:pos="900"/>
          <w:tab w:val="left" w:pos="2160"/>
          <w:tab w:val="left" w:pos="6840"/>
        </w:tabs>
        <w:rPr>
          <w:rFonts w:ascii="Times New Roman" w:hAnsi="Times New Roman"/>
          <w:sz w:val="22"/>
          <w:szCs w:val="22"/>
        </w:rPr>
      </w:pPr>
      <w:r w:rsidRPr="006C14B6">
        <w:rPr>
          <w:rFonts w:ascii="Times New Roman" w:hAnsi="Times New Roman"/>
          <w:sz w:val="22"/>
          <w:szCs w:val="22"/>
        </w:rPr>
        <w:t xml:space="preserve">Doctoral Dissertation Chair: </w:t>
      </w:r>
    </w:p>
    <w:p w14:paraId="1E45F826" w14:textId="77777777" w:rsidR="00F36B81" w:rsidRPr="006C14B6" w:rsidRDefault="00F36B81" w:rsidP="00F36B81">
      <w:pPr>
        <w:numPr>
          <w:ilvl w:val="1"/>
          <w:numId w:val="5"/>
        </w:numPr>
        <w:tabs>
          <w:tab w:val="left" w:pos="900"/>
          <w:tab w:val="left" w:pos="2160"/>
          <w:tab w:val="left" w:pos="6840"/>
        </w:tabs>
        <w:rPr>
          <w:rFonts w:ascii="Times New Roman" w:hAnsi="Times New Roman"/>
          <w:sz w:val="22"/>
          <w:szCs w:val="22"/>
        </w:rPr>
      </w:pPr>
      <w:r w:rsidRPr="006C14B6">
        <w:rPr>
          <w:rFonts w:ascii="Times New Roman" w:hAnsi="Times New Roman"/>
          <w:sz w:val="22"/>
          <w:szCs w:val="22"/>
        </w:rPr>
        <w:t xml:space="preserve">Clarice Zhao, </w:t>
      </w:r>
      <w:r>
        <w:rPr>
          <w:rFonts w:ascii="Times New Roman" w:hAnsi="Times New Roman"/>
          <w:sz w:val="22"/>
          <w:szCs w:val="22"/>
        </w:rPr>
        <w:t>PhD</w:t>
      </w:r>
      <w:r w:rsidRPr="006C14B6">
        <w:rPr>
          <w:rFonts w:ascii="Times New Roman" w:hAnsi="Times New Roman"/>
          <w:sz w:val="22"/>
          <w:szCs w:val="22"/>
        </w:rPr>
        <w:t xml:space="preserve"> at University of Toronto</w:t>
      </w:r>
      <w:r>
        <w:rPr>
          <w:rFonts w:ascii="Times New Roman" w:hAnsi="Times New Roman"/>
          <w:sz w:val="22"/>
          <w:szCs w:val="22"/>
        </w:rPr>
        <w:t xml:space="preserve">, </w:t>
      </w:r>
      <w:r w:rsidRPr="006C14B6">
        <w:rPr>
          <w:rFonts w:ascii="Times New Roman" w:hAnsi="Times New Roman"/>
          <w:sz w:val="22"/>
          <w:szCs w:val="22"/>
        </w:rPr>
        <w:t>year of graduation 202</w:t>
      </w:r>
      <w:r>
        <w:rPr>
          <w:rFonts w:ascii="Times New Roman" w:hAnsi="Times New Roman"/>
          <w:sz w:val="22"/>
          <w:szCs w:val="22"/>
        </w:rPr>
        <w:t>2</w:t>
      </w:r>
      <w:r w:rsidRPr="006C14B6">
        <w:rPr>
          <w:rFonts w:ascii="Times New Roman" w:hAnsi="Times New Roman"/>
          <w:sz w:val="22"/>
          <w:szCs w:val="22"/>
        </w:rPr>
        <w:t xml:space="preserve">, first job at </w:t>
      </w:r>
      <w:r>
        <w:rPr>
          <w:rFonts w:ascii="Times New Roman" w:hAnsi="Times New Roman"/>
          <w:sz w:val="22"/>
          <w:szCs w:val="22"/>
        </w:rPr>
        <w:t xml:space="preserve">McGill </w:t>
      </w:r>
      <w:r w:rsidRPr="006C14B6">
        <w:rPr>
          <w:rFonts w:ascii="Times New Roman" w:hAnsi="Times New Roman"/>
          <w:sz w:val="22"/>
          <w:szCs w:val="22"/>
        </w:rPr>
        <w:t>University</w:t>
      </w:r>
    </w:p>
    <w:p w14:paraId="7D4D879E" w14:textId="27F93C62" w:rsidR="00F36B81" w:rsidRDefault="00F36B81" w:rsidP="00F36B81">
      <w:pPr>
        <w:numPr>
          <w:ilvl w:val="1"/>
          <w:numId w:val="5"/>
        </w:numPr>
        <w:tabs>
          <w:tab w:val="left" w:pos="900"/>
          <w:tab w:val="left" w:pos="2160"/>
          <w:tab w:val="left" w:pos="6840"/>
        </w:tabs>
        <w:rPr>
          <w:rFonts w:ascii="Times New Roman" w:hAnsi="Times New Roman"/>
          <w:sz w:val="22"/>
          <w:szCs w:val="22"/>
        </w:rPr>
      </w:pPr>
      <w:r w:rsidRPr="006C14B6">
        <w:rPr>
          <w:rFonts w:ascii="Times New Roman" w:hAnsi="Times New Roman"/>
          <w:sz w:val="22"/>
          <w:szCs w:val="22"/>
        </w:rPr>
        <w:t xml:space="preserve">Mohsen Foroughifar, </w:t>
      </w:r>
      <w:r>
        <w:rPr>
          <w:rFonts w:ascii="Times New Roman" w:hAnsi="Times New Roman"/>
          <w:sz w:val="22"/>
          <w:szCs w:val="22"/>
        </w:rPr>
        <w:t>PhD</w:t>
      </w:r>
      <w:r w:rsidRPr="006C14B6">
        <w:rPr>
          <w:rFonts w:ascii="Times New Roman" w:hAnsi="Times New Roman"/>
          <w:sz w:val="22"/>
          <w:szCs w:val="22"/>
        </w:rPr>
        <w:t xml:space="preserve"> at University of Toronto,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expected to graduate in 2023, </w:t>
      </w:r>
      <w:r>
        <w:rPr>
          <w:rFonts w:ascii="Times New Roman" w:hAnsi="Times New Roman"/>
          <w:sz w:val="22"/>
          <w:szCs w:val="22"/>
        </w:rPr>
        <w:t>first job at Carnegie Mellon University</w:t>
      </w:r>
    </w:p>
    <w:p w14:paraId="2258B2FC" w14:textId="77777777" w:rsidR="00F36B81" w:rsidRPr="0014171E" w:rsidRDefault="00F36B81" w:rsidP="00F36B81">
      <w:pPr>
        <w:numPr>
          <w:ilvl w:val="1"/>
          <w:numId w:val="5"/>
        </w:numPr>
        <w:tabs>
          <w:tab w:val="left" w:pos="900"/>
          <w:tab w:val="left" w:pos="2160"/>
          <w:tab w:val="left" w:pos="68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Zirou Chen, current doctoral student at University of Toronto</w:t>
      </w:r>
    </w:p>
    <w:p w14:paraId="3FD72751" w14:textId="77777777" w:rsidR="00F36B81" w:rsidRPr="006C14B6" w:rsidRDefault="00F36B81" w:rsidP="00F36B81">
      <w:pPr>
        <w:numPr>
          <w:ilvl w:val="1"/>
          <w:numId w:val="5"/>
        </w:numPr>
        <w:tabs>
          <w:tab w:val="left" w:pos="900"/>
          <w:tab w:val="left" w:pos="2160"/>
          <w:tab w:val="left" w:pos="6840"/>
        </w:tabs>
        <w:rPr>
          <w:rFonts w:ascii="Times New Roman" w:hAnsi="Times New Roman"/>
          <w:sz w:val="22"/>
          <w:szCs w:val="22"/>
        </w:rPr>
      </w:pPr>
      <w:r w:rsidRPr="006C14B6">
        <w:rPr>
          <w:rFonts w:ascii="Times New Roman" w:hAnsi="Times New Roman"/>
          <w:sz w:val="22"/>
          <w:szCs w:val="22"/>
        </w:rPr>
        <w:t>Vivek Nandur, current doctoral student at University of Toronto</w:t>
      </w:r>
    </w:p>
    <w:p w14:paraId="7F127711" w14:textId="77777777" w:rsidR="00693717" w:rsidRPr="006C14B6" w:rsidRDefault="00693717" w:rsidP="00693717">
      <w:pPr>
        <w:numPr>
          <w:ilvl w:val="0"/>
          <w:numId w:val="5"/>
        </w:numPr>
        <w:tabs>
          <w:tab w:val="left" w:pos="900"/>
          <w:tab w:val="left" w:pos="2160"/>
          <w:tab w:val="left" w:pos="6840"/>
        </w:tabs>
        <w:rPr>
          <w:rFonts w:ascii="Times New Roman" w:hAnsi="Times New Roman"/>
          <w:sz w:val="22"/>
          <w:szCs w:val="22"/>
        </w:rPr>
      </w:pPr>
      <w:r w:rsidRPr="006C14B6">
        <w:rPr>
          <w:rFonts w:ascii="Times New Roman" w:hAnsi="Times New Roman"/>
          <w:bCs/>
          <w:sz w:val="22"/>
          <w:szCs w:val="22"/>
        </w:rPr>
        <w:t>Doctoral Dissertation Committee Member</w:t>
      </w:r>
      <w:r w:rsidRPr="006C14B6">
        <w:rPr>
          <w:rFonts w:ascii="Times New Roman" w:hAnsi="Times New Roman"/>
          <w:b/>
          <w:bCs/>
          <w:sz w:val="22"/>
          <w:szCs w:val="22"/>
        </w:rPr>
        <w:t xml:space="preserve">: </w:t>
      </w:r>
    </w:p>
    <w:p w14:paraId="026EBFAA" w14:textId="77777777" w:rsidR="00693717" w:rsidRPr="006C14B6" w:rsidRDefault="00693717" w:rsidP="00693717">
      <w:pPr>
        <w:numPr>
          <w:ilvl w:val="1"/>
          <w:numId w:val="5"/>
        </w:numPr>
        <w:tabs>
          <w:tab w:val="left" w:pos="900"/>
          <w:tab w:val="left" w:pos="2160"/>
          <w:tab w:val="left" w:pos="6840"/>
        </w:tabs>
        <w:rPr>
          <w:rFonts w:ascii="Times New Roman" w:hAnsi="Times New Roman"/>
          <w:sz w:val="22"/>
          <w:szCs w:val="22"/>
        </w:rPr>
      </w:pPr>
      <w:r w:rsidRPr="006C14B6">
        <w:rPr>
          <w:rFonts w:ascii="Times New Roman" w:hAnsi="Times New Roman"/>
          <w:sz w:val="22"/>
          <w:szCs w:val="22"/>
        </w:rPr>
        <w:t xml:space="preserve">Runshan Fu, </w:t>
      </w:r>
      <w:r w:rsidR="0014171E" w:rsidRPr="006C14B6">
        <w:rPr>
          <w:rFonts w:ascii="Times New Roman" w:hAnsi="Times New Roman"/>
          <w:sz w:val="22"/>
          <w:szCs w:val="22"/>
        </w:rPr>
        <w:t>PhD at Carnegie Mellon University, year of graduation 202</w:t>
      </w:r>
      <w:r w:rsidR="0014171E">
        <w:rPr>
          <w:rFonts w:ascii="Times New Roman" w:hAnsi="Times New Roman"/>
          <w:sz w:val="22"/>
          <w:szCs w:val="22"/>
        </w:rPr>
        <w:t>2</w:t>
      </w:r>
      <w:r w:rsidR="0014171E" w:rsidRPr="006C14B6">
        <w:rPr>
          <w:rFonts w:ascii="Times New Roman" w:hAnsi="Times New Roman"/>
          <w:sz w:val="22"/>
          <w:szCs w:val="22"/>
        </w:rPr>
        <w:t xml:space="preserve">, first job at </w:t>
      </w:r>
      <w:r w:rsidR="0014171E">
        <w:rPr>
          <w:rFonts w:ascii="Times New Roman" w:hAnsi="Times New Roman"/>
          <w:sz w:val="22"/>
          <w:szCs w:val="22"/>
        </w:rPr>
        <w:t xml:space="preserve">New York </w:t>
      </w:r>
      <w:r w:rsidR="0014171E" w:rsidRPr="006C14B6">
        <w:rPr>
          <w:rFonts w:ascii="Times New Roman" w:hAnsi="Times New Roman"/>
          <w:sz w:val="22"/>
          <w:szCs w:val="22"/>
        </w:rPr>
        <w:t xml:space="preserve">University </w:t>
      </w:r>
    </w:p>
    <w:p w14:paraId="6DBB933A" w14:textId="77777777" w:rsidR="00693717" w:rsidRPr="006C14B6" w:rsidRDefault="00693717" w:rsidP="00693717">
      <w:pPr>
        <w:numPr>
          <w:ilvl w:val="1"/>
          <w:numId w:val="5"/>
        </w:numPr>
        <w:tabs>
          <w:tab w:val="left" w:pos="900"/>
          <w:tab w:val="left" w:pos="2160"/>
          <w:tab w:val="left" w:pos="6840"/>
        </w:tabs>
        <w:rPr>
          <w:rFonts w:ascii="Times New Roman" w:hAnsi="Times New Roman"/>
          <w:sz w:val="22"/>
          <w:szCs w:val="22"/>
        </w:rPr>
      </w:pPr>
      <w:r w:rsidRPr="006C14B6">
        <w:rPr>
          <w:rFonts w:ascii="Times New Roman" w:hAnsi="Times New Roman"/>
          <w:sz w:val="22"/>
          <w:szCs w:val="22"/>
        </w:rPr>
        <w:t>Nikhil Malik, PhD at Carnegie Mellon University, year of graduation 202</w:t>
      </w:r>
      <w:r w:rsidR="00086950">
        <w:rPr>
          <w:rFonts w:ascii="Times New Roman" w:hAnsi="Times New Roman"/>
          <w:sz w:val="22"/>
          <w:szCs w:val="22"/>
        </w:rPr>
        <w:t>1</w:t>
      </w:r>
      <w:r w:rsidRPr="006C14B6">
        <w:rPr>
          <w:rFonts w:ascii="Times New Roman" w:hAnsi="Times New Roman"/>
          <w:sz w:val="22"/>
          <w:szCs w:val="22"/>
        </w:rPr>
        <w:t>, first job at University of Southern California</w:t>
      </w:r>
    </w:p>
    <w:p w14:paraId="500C1A4C" w14:textId="77777777" w:rsidR="00693717" w:rsidRPr="006C14B6" w:rsidRDefault="00693717" w:rsidP="00693717">
      <w:pPr>
        <w:numPr>
          <w:ilvl w:val="1"/>
          <w:numId w:val="5"/>
        </w:numPr>
        <w:tabs>
          <w:tab w:val="left" w:pos="900"/>
          <w:tab w:val="left" w:pos="2160"/>
          <w:tab w:val="left" w:pos="6840"/>
        </w:tabs>
        <w:rPr>
          <w:rFonts w:ascii="Times New Roman" w:hAnsi="Times New Roman"/>
          <w:sz w:val="22"/>
          <w:szCs w:val="22"/>
        </w:rPr>
      </w:pPr>
      <w:r w:rsidRPr="006C14B6">
        <w:rPr>
          <w:rFonts w:ascii="Times New Roman" w:hAnsi="Times New Roman"/>
          <w:sz w:val="22"/>
          <w:szCs w:val="22"/>
        </w:rPr>
        <w:t>Yijun Sally Chen, PhD at Washington University at St. Louis, year of graduation 2021, first job at Imperial College London</w:t>
      </w:r>
    </w:p>
    <w:p w14:paraId="7B59BAAF" w14:textId="77777777" w:rsidR="00693717" w:rsidRPr="006C14B6" w:rsidRDefault="00693717" w:rsidP="00693717">
      <w:pPr>
        <w:numPr>
          <w:ilvl w:val="1"/>
          <w:numId w:val="5"/>
        </w:numPr>
        <w:tabs>
          <w:tab w:val="left" w:pos="900"/>
          <w:tab w:val="left" w:pos="2160"/>
          <w:tab w:val="left" w:pos="6840"/>
        </w:tabs>
        <w:rPr>
          <w:rFonts w:ascii="Times New Roman" w:hAnsi="Times New Roman"/>
          <w:sz w:val="22"/>
          <w:szCs w:val="22"/>
        </w:rPr>
      </w:pPr>
      <w:r w:rsidRPr="006C14B6">
        <w:rPr>
          <w:rFonts w:ascii="Times New Roman" w:hAnsi="Times New Roman"/>
          <w:sz w:val="22"/>
          <w:szCs w:val="22"/>
        </w:rPr>
        <w:t xml:space="preserve">Shunyuan Zhang, PhD at Carnegie Mellon University, year of graduation 2019, first job at Harvard Business School </w:t>
      </w:r>
    </w:p>
    <w:p w14:paraId="3C5BCD0D" w14:textId="77777777" w:rsidR="00693717" w:rsidRPr="006C14B6" w:rsidRDefault="00693717" w:rsidP="00693717">
      <w:pPr>
        <w:numPr>
          <w:ilvl w:val="1"/>
          <w:numId w:val="5"/>
        </w:numPr>
        <w:tabs>
          <w:tab w:val="left" w:pos="900"/>
          <w:tab w:val="left" w:pos="2160"/>
          <w:tab w:val="left" w:pos="6840"/>
        </w:tabs>
        <w:rPr>
          <w:rFonts w:ascii="Times New Roman" w:hAnsi="Times New Roman"/>
          <w:sz w:val="22"/>
          <w:szCs w:val="22"/>
        </w:rPr>
      </w:pPr>
      <w:r w:rsidRPr="006C14B6">
        <w:rPr>
          <w:rFonts w:ascii="Times New Roman" w:hAnsi="Times New Roman"/>
          <w:sz w:val="22"/>
          <w:szCs w:val="22"/>
        </w:rPr>
        <w:t>Jian Ni, PhD at Carnegie Mellon University, year of graduation 2010, first job at Johns Hopkins University</w:t>
      </w:r>
    </w:p>
    <w:p w14:paraId="28D640C5" w14:textId="77777777" w:rsidR="00693717" w:rsidRPr="006C14B6" w:rsidRDefault="00693717" w:rsidP="00693717">
      <w:pPr>
        <w:numPr>
          <w:ilvl w:val="1"/>
          <w:numId w:val="5"/>
        </w:numPr>
        <w:tabs>
          <w:tab w:val="left" w:pos="900"/>
          <w:tab w:val="left" w:pos="2160"/>
          <w:tab w:val="left" w:pos="6840"/>
        </w:tabs>
        <w:rPr>
          <w:rFonts w:ascii="Times New Roman" w:hAnsi="Times New Roman"/>
          <w:sz w:val="22"/>
          <w:szCs w:val="22"/>
        </w:rPr>
      </w:pPr>
      <w:r w:rsidRPr="006C14B6">
        <w:rPr>
          <w:rFonts w:ascii="Times New Roman" w:hAnsi="Times New Roman"/>
          <w:sz w:val="22"/>
          <w:szCs w:val="22"/>
        </w:rPr>
        <w:t>Hemant Sangwan, PhD at University of Toronto, year of graduation 2008, first job at</w:t>
      </w:r>
    </w:p>
    <w:p w14:paraId="3E7F7F43" w14:textId="77777777" w:rsidR="00693717" w:rsidRPr="006C14B6" w:rsidRDefault="00693717" w:rsidP="00693717">
      <w:pPr>
        <w:tabs>
          <w:tab w:val="left" w:pos="900"/>
          <w:tab w:val="left" w:pos="2160"/>
          <w:tab w:val="left" w:pos="6840"/>
        </w:tabs>
        <w:ind w:left="1440"/>
        <w:rPr>
          <w:rFonts w:ascii="Times New Roman" w:hAnsi="Times New Roman"/>
          <w:sz w:val="22"/>
          <w:szCs w:val="22"/>
        </w:rPr>
      </w:pPr>
      <w:r w:rsidRPr="006C14B6">
        <w:rPr>
          <w:rFonts w:ascii="Times New Roman" w:hAnsi="Times New Roman"/>
          <w:sz w:val="22"/>
          <w:szCs w:val="22"/>
        </w:rPr>
        <w:t>Boston Consulting Group</w:t>
      </w:r>
    </w:p>
    <w:p w14:paraId="3C4201EF" w14:textId="77777777" w:rsidR="00693717" w:rsidRPr="006C14B6" w:rsidRDefault="00693717" w:rsidP="00693717">
      <w:pPr>
        <w:numPr>
          <w:ilvl w:val="1"/>
          <w:numId w:val="5"/>
        </w:numPr>
        <w:tabs>
          <w:tab w:val="left" w:pos="900"/>
          <w:tab w:val="left" w:pos="2160"/>
          <w:tab w:val="left" w:pos="6840"/>
        </w:tabs>
        <w:rPr>
          <w:rFonts w:ascii="Times New Roman" w:hAnsi="Times New Roman"/>
          <w:sz w:val="22"/>
          <w:szCs w:val="22"/>
        </w:rPr>
      </w:pPr>
      <w:proofErr w:type="spellStart"/>
      <w:r w:rsidRPr="006C14B6">
        <w:rPr>
          <w:rFonts w:ascii="Times New Roman" w:hAnsi="Times New Roman"/>
          <w:sz w:val="22"/>
          <w:szCs w:val="22"/>
        </w:rPr>
        <w:t>Jin</w:t>
      </w:r>
      <w:proofErr w:type="spellEnd"/>
      <w:r w:rsidRPr="006C14B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C14B6">
        <w:rPr>
          <w:rFonts w:ascii="Times New Roman" w:hAnsi="Times New Roman"/>
          <w:sz w:val="22"/>
          <w:szCs w:val="22"/>
        </w:rPr>
        <w:t>Gyo</w:t>
      </w:r>
      <w:proofErr w:type="spellEnd"/>
      <w:r w:rsidRPr="006C14B6">
        <w:rPr>
          <w:rFonts w:ascii="Times New Roman" w:hAnsi="Times New Roman"/>
          <w:sz w:val="22"/>
          <w:szCs w:val="22"/>
        </w:rPr>
        <w:t xml:space="preserve"> Kim, PhD at University of Toronto, year of graduation 2002, first job at MIT </w:t>
      </w:r>
    </w:p>
    <w:p w14:paraId="4B510A6F" w14:textId="77777777" w:rsidR="00693717" w:rsidRPr="00086950" w:rsidRDefault="00693717" w:rsidP="00086950">
      <w:pPr>
        <w:numPr>
          <w:ilvl w:val="1"/>
          <w:numId w:val="5"/>
        </w:numPr>
        <w:tabs>
          <w:tab w:val="left" w:pos="900"/>
          <w:tab w:val="left" w:pos="2160"/>
          <w:tab w:val="left" w:pos="6840"/>
        </w:tabs>
        <w:rPr>
          <w:rFonts w:ascii="Times New Roman" w:hAnsi="Times New Roman"/>
          <w:sz w:val="22"/>
          <w:szCs w:val="22"/>
        </w:rPr>
      </w:pPr>
      <w:r w:rsidRPr="006C14B6">
        <w:rPr>
          <w:rFonts w:ascii="Times New Roman" w:hAnsi="Times New Roman"/>
          <w:sz w:val="22"/>
          <w:szCs w:val="22"/>
        </w:rPr>
        <w:t xml:space="preserve">Marcus Lee, PhD at University of Toronto, year of graduation 2003, first job at SMU </w:t>
      </w:r>
    </w:p>
    <w:p w14:paraId="4BE164B5" w14:textId="77777777" w:rsidR="00693717" w:rsidRPr="006C14B6" w:rsidRDefault="00693717" w:rsidP="00E1718C">
      <w:pPr>
        <w:rPr>
          <w:rFonts w:ascii="Times New Roman" w:hAnsi="Times New Roman"/>
          <w:b/>
          <w:sz w:val="22"/>
          <w:szCs w:val="22"/>
        </w:rPr>
      </w:pPr>
    </w:p>
    <w:p w14:paraId="20E14DF8" w14:textId="77777777" w:rsidR="00F12040" w:rsidRPr="006C14B6" w:rsidRDefault="00E1718C" w:rsidP="00E1718C">
      <w:pPr>
        <w:rPr>
          <w:rFonts w:ascii="Times New Roman" w:hAnsi="Times New Roman"/>
          <w:b/>
          <w:sz w:val="22"/>
          <w:szCs w:val="22"/>
        </w:rPr>
      </w:pPr>
      <w:r w:rsidRPr="006C14B6">
        <w:rPr>
          <w:rFonts w:ascii="Times New Roman" w:hAnsi="Times New Roman"/>
          <w:b/>
          <w:sz w:val="22"/>
          <w:szCs w:val="22"/>
        </w:rPr>
        <w:t>Research Grants</w:t>
      </w:r>
    </w:p>
    <w:p w14:paraId="7E78F13E" w14:textId="77777777" w:rsidR="00E1718C" w:rsidRPr="006C14B6" w:rsidRDefault="00E1718C" w:rsidP="00154D6B">
      <w:pPr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6C14B6">
        <w:rPr>
          <w:rFonts w:ascii="Times New Roman" w:hAnsi="Times New Roman"/>
          <w:sz w:val="22"/>
          <w:szCs w:val="22"/>
        </w:rPr>
        <w:t>New Staff Connaught Grant, University of Toronto, 2000</w:t>
      </w:r>
    </w:p>
    <w:p w14:paraId="00CBC2AD" w14:textId="77777777" w:rsidR="00E1718C" w:rsidRPr="006C14B6" w:rsidRDefault="00E1718C" w:rsidP="00E1718C">
      <w:pPr>
        <w:ind w:firstLine="720"/>
        <w:rPr>
          <w:rFonts w:ascii="Times New Roman" w:hAnsi="Times New Roman"/>
          <w:sz w:val="22"/>
          <w:szCs w:val="22"/>
        </w:rPr>
      </w:pPr>
      <w:r w:rsidRPr="006C14B6">
        <w:rPr>
          <w:rFonts w:ascii="Times New Roman" w:hAnsi="Times New Roman"/>
          <w:sz w:val="22"/>
          <w:szCs w:val="22"/>
        </w:rPr>
        <w:t>Grant Amount: $20,000</w:t>
      </w:r>
    </w:p>
    <w:p w14:paraId="23F810BC" w14:textId="77777777" w:rsidR="00E1718C" w:rsidRPr="006C14B6" w:rsidRDefault="00E1718C" w:rsidP="00154D6B">
      <w:pPr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6C14B6">
        <w:rPr>
          <w:rFonts w:ascii="Times New Roman" w:hAnsi="Times New Roman"/>
          <w:sz w:val="22"/>
          <w:szCs w:val="22"/>
        </w:rPr>
        <w:t>Connaught Staff Matching Grant, Rotman School of Management, 2000</w:t>
      </w:r>
    </w:p>
    <w:p w14:paraId="7EA6C460" w14:textId="77777777" w:rsidR="00E1718C" w:rsidRPr="006C14B6" w:rsidRDefault="00E1718C" w:rsidP="00E1718C">
      <w:pPr>
        <w:ind w:firstLine="720"/>
        <w:rPr>
          <w:rFonts w:ascii="Times New Roman" w:hAnsi="Times New Roman"/>
          <w:sz w:val="22"/>
          <w:szCs w:val="22"/>
        </w:rPr>
      </w:pPr>
      <w:r w:rsidRPr="006C14B6">
        <w:rPr>
          <w:rFonts w:ascii="Times New Roman" w:hAnsi="Times New Roman"/>
          <w:sz w:val="22"/>
          <w:szCs w:val="22"/>
        </w:rPr>
        <w:t>Grant Amount: $10,000</w:t>
      </w:r>
    </w:p>
    <w:p w14:paraId="5EC89889" w14:textId="77777777" w:rsidR="00E1718C" w:rsidRPr="006C14B6" w:rsidRDefault="00E1718C" w:rsidP="00154D6B">
      <w:pPr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6C14B6">
        <w:rPr>
          <w:rFonts w:ascii="Times New Roman" w:hAnsi="Times New Roman"/>
          <w:sz w:val="22"/>
          <w:szCs w:val="22"/>
        </w:rPr>
        <w:lastRenderedPageBreak/>
        <w:t xml:space="preserve">Petro-Canada Research Grant, Rotman School of Management, 2004 </w:t>
      </w:r>
    </w:p>
    <w:p w14:paraId="5090B987" w14:textId="77777777" w:rsidR="00E1718C" w:rsidRPr="006C14B6" w:rsidRDefault="00E1718C" w:rsidP="00E1718C">
      <w:pPr>
        <w:ind w:firstLine="720"/>
        <w:rPr>
          <w:rFonts w:ascii="Times New Roman" w:hAnsi="Times New Roman"/>
          <w:sz w:val="22"/>
          <w:szCs w:val="22"/>
        </w:rPr>
      </w:pPr>
      <w:r w:rsidRPr="006C14B6">
        <w:rPr>
          <w:rFonts w:ascii="Times New Roman" w:hAnsi="Times New Roman"/>
          <w:sz w:val="22"/>
          <w:szCs w:val="22"/>
        </w:rPr>
        <w:t>Grant Amount: $ 25,000</w:t>
      </w:r>
    </w:p>
    <w:p w14:paraId="5B2A5040" w14:textId="77777777" w:rsidR="00E1718C" w:rsidRPr="006C14B6" w:rsidRDefault="00E1718C" w:rsidP="00154D6B">
      <w:pPr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6C14B6">
        <w:rPr>
          <w:rFonts w:ascii="Times New Roman" w:hAnsi="Times New Roman"/>
          <w:sz w:val="22"/>
          <w:szCs w:val="22"/>
        </w:rPr>
        <w:t>SSHRC Grant, 2011</w:t>
      </w:r>
    </w:p>
    <w:p w14:paraId="015589C9" w14:textId="77777777" w:rsidR="00E1718C" w:rsidRPr="006C14B6" w:rsidRDefault="00E1718C" w:rsidP="00E1718C">
      <w:pPr>
        <w:ind w:left="720"/>
        <w:rPr>
          <w:rFonts w:ascii="Times New Roman" w:hAnsi="Times New Roman"/>
          <w:sz w:val="22"/>
          <w:szCs w:val="22"/>
        </w:rPr>
      </w:pPr>
      <w:r w:rsidRPr="006C14B6">
        <w:rPr>
          <w:rFonts w:ascii="Times New Roman" w:hAnsi="Times New Roman"/>
          <w:sz w:val="22"/>
          <w:szCs w:val="22"/>
        </w:rPr>
        <w:t>Grant Amount: $92,940</w:t>
      </w:r>
    </w:p>
    <w:p w14:paraId="49939206" w14:textId="77777777" w:rsidR="00240782" w:rsidRPr="006C14B6" w:rsidRDefault="00240782" w:rsidP="00240782">
      <w:pPr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6C14B6">
        <w:rPr>
          <w:rFonts w:ascii="Times New Roman" w:hAnsi="Times New Roman"/>
          <w:sz w:val="22"/>
          <w:szCs w:val="22"/>
        </w:rPr>
        <w:t>SSHRC Grant, 2019</w:t>
      </w:r>
    </w:p>
    <w:p w14:paraId="3D55DE40" w14:textId="77777777" w:rsidR="00240782" w:rsidRDefault="00240782" w:rsidP="003F00D0">
      <w:pPr>
        <w:ind w:left="720"/>
        <w:rPr>
          <w:rFonts w:ascii="Times New Roman" w:hAnsi="Times New Roman"/>
          <w:sz w:val="22"/>
          <w:szCs w:val="22"/>
        </w:rPr>
      </w:pPr>
      <w:r w:rsidRPr="006C14B6">
        <w:rPr>
          <w:rFonts w:ascii="Times New Roman" w:hAnsi="Times New Roman"/>
          <w:sz w:val="22"/>
          <w:szCs w:val="22"/>
        </w:rPr>
        <w:t>Grant Amount: $80,330</w:t>
      </w:r>
    </w:p>
    <w:p w14:paraId="223C1C09" w14:textId="77777777" w:rsidR="0014171E" w:rsidRPr="006C14B6" w:rsidRDefault="0014171E" w:rsidP="003F00D0">
      <w:pPr>
        <w:ind w:left="720"/>
        <w:rPr>
          <w:rFonts w:ascii="Times New Roman" w:hAnsi="Times New Roman"/>
          <w:sz w:val="22"/>
          <w:szCs w:val="22"/>
        </w:rPr>
      </w:pPr>
    </w:p>
    <w:p w14:paraId="770C567D" w14:textId="77777777" w:rsidR="00086950" w:rsidRPr="006C14B6" w:rsidRDefault="00086950" w:rsidP="00086950">
      <w:pPr>
        <w:pStyle w:val="Heading4"/>
        <w:rPr>
          <w:rFonts w:ascii="Times New Roman" w:hAnsi="Times New Roman"/>
          <w:sz w:val="22"/>
          <w:szCs w:val="22"/>
        </w:rPr>
      </w:pPr>
      <w:r w:rsidRPr="006C14B6">
        <w:rPr>
          <w:rFonts w:ascii="Times New Roman" w:hAnsi="Times New Roman"/>
          <w:sz w:val="22"/>
          <w:szCs w:val="22"/>
        </w:rPr>
        <w:t>Education</w:t>
      </w:r>
    </w:p>
    <w:p w14:paraId="2F5EF5B8" w14:textId="77777777" w:rsidR="00086950" w:rsidRPr="006C14B6" w:rsidRDefault="00086950" w:rsidP="00086950">
      <w:pPr>
        <w:widowControl/>
        <w:autoSpaceDE w:val="0"/>
        <w:autoSpaceDN w:val="0"/>
        <w:adjustRightInd w:val="0"/>
        <w:ind w:left="720" w:firstLine="180"/>
        <w:rPr>
          <w:rFonts w:ascii="Times New Roman" w:hAnsi="Times New Roman"/>
          <w:sz w:val="22"/>
          <w:szCs w:val="22"/>
        </w:rPr>
      </w:pPr>
      <w:r w:rsidRPr="006C14B6">
        <w:rPr>
          <w:rFonts w:ascii="Times New Roman" w:hAnsi="Times New Roman"/>
          <w:sz w:val="22"/>
          <w:szCs w:val="22"/>
        </w:rPr>
        <w:t>2000</w:t>
      </w:r>
      <w:r w:rsidRPr="006C14B6">
        <w:rPr>
          <w:rFonts w:ascii="Times New Roman" w:hAnsi="Times New Roman"/>
          <w:sz w:val="22"/>
          <w:szCs w:val="22"/>
        </w:rPr>
        <w:tab/>
      </w:r>
      <w:r w:rsidRPr="006C14B6">
        <w:rPr>
          <w:rFonts w:ascii="Times New Roman" w:hAnsi="Times New Roman"/>
          <w:sz w:val="22"/>
          <w:szCs w:val="22"/>
        </w:rPr>
        <w:tab/>
        <w:t>Ph.D. in Marketing</w:t>
      </w:r>
      <w:r w:rsidRPr="006C14B6">
        <w:rPr>
          <w:rFonts w:ascii="Times New Roman" w:hAnsi="Times New Roman"/>
          <w:sz w:val="22"/>
          <w:szCs w:val="22"/>
        </w:rPr>
        <w:tab/>
      </w:r>
    </w:p>
    <w:p w14:paraId="69055481" w14:textId="77777777" w:rsidR="00086950" w:rsidRPr="006C14B6" w:rsidRDefault="00086950" w:rsidP="00086950">
      <w:pPr>
        <w:tabs>
          <w:tab w:val="left" w:pos="900"/>
          <w:tab w:val="left" w:pos="2160"/>
          <w:tab w:val="left" w:pos="6840"/>
        </w:tabs>
        <w:ind w:left="2160"/>
        <w:rPr>
          <w:rFonts w:ascii="Times New Roman" w:hAnsi="Times New Roman"/>
          <w:sz w:val="22"/>
          <w:szCs w:val="22"/>
        </w:rPr>
      </w:pPr>
      <w:r w:rsidRPr="006C14B6">
        <w:rPr>
          <w:rFonts w:ascii="Times New Roman" w:hAnsi="Times New Roman"/>
          <w:sz w:val="22"/>
          <w:szCs w:val="22"/>
        </w:rPr>
        <w:t>Carnegie-Mellon University</w:t>
      </w:r>
    </w:p>
    <w:p w14:paraId="0C87CFB4" w14:textId="77777777" w:rsidR="00086950" w:rsidRPr="006C14B6" w:rsidRDefault="00086950" w:rsidP="00086950">
      <w:pPr>
        <w:tabs>
          <w:tab w:val="left" w:pos="900"/>
          <w:tab w:val="left" w:pos="2160"/>
          <w:tab w:val="left" w:pos="6840"/>
        </w:tabs>
        <w:rPr>
          <w:rFonts w:ascii="Times New Roman" w:hAnsi="Times New Roman"/>
          <w:sz w:val="22"/>
          <w:szCs w:val="22"/>
        </w:rPr>
      </w:pPr>
      <w:r w:rsidRPr="006C14B6">
        <w:rPr>
          <w:rFonts w:ascii="Times New Roman" w:hAnsi="Times New Roman"/>
          <w:sz w:val="22"/>
          <w:szCs w:val="22"/>
        </w:rPr>
        <w:tab/>
        <w:t>1997</w:t>
      </w:r>
      <w:r w:rsidRPr="006C14B6">
        <w:rPr>
          <w:rFonts w:ascii="Times New Roman" w:hAnsi="Times New Roman"/>
          <w:sz w:val="22"/>
          <w:szCs w:val="22"/>
        </w:rPr>
        <w:tab/>
      </w:r>
      <w:proofErr w:type="gramStart"/>
      <w:r w:rsidRPr="006C14B6">
        <w:rPr>
          <w:rFonts w:ascii="Times New Roman" w:hAnsi="Times New Roman"/>
          <w:sz w:val="22"/>
          <w:szCs w:val="22"/>
        </w:rPr>
        <w:t>Masters in Industrial Administration</w:t>
      </w:r>
      <w:proofErr w:type="gramEnd"/>
      <w:r w:rsidRPr="006C14B6">
        <w:rPr>
          <w:rFonts w:ascii="Times New Roman" w:hAnsi="Times New Roman"/>
          <w:sz w:val="22"/>
          <w:szCs w:val="22"/>
        </w:rPr>
        <w:t xml:space="preserve">  </w:t>
      </w:r>
      <w:r w:rsidRPr="006C14B6">
        <w:rPr>
          <w:rFonts w:ascii="Times New Roman" w:hAnsi="Times New Roman"/>
          <w:sz w:val="22"/>
          <w:szCs w:val="22"/>
        </w:rPr>
        <w:tab/>
      </w:r>
    </w:p>
    <w:p w14:paraId="5137E303" w14:textId="77777777" w:rsidR="00086950" w:rsidRPr="006C14B6" w:rsidRDefault="00086950" w:rsidP="00086950">
      <w:pPr>
        <w:tabs>
          <w:tab w:val="left" w:pos="900"/>
          <w:tab w:val="left" w:pos="2160"/>
          <w:tab w:val="left" w:pos="6840"/>
        </w:tabs>
        <w:ind w:left="2160"/>
        <w:rPr>
          <w:rFonts w:ascii="Times New Roman" w:hAnsi="Times New Roman"/>
          <w:sz w:val="22"/>
          <w:szCs w:val="22"/>
        </w:rPr>
      </w:pPr>
      <w:r w:rsidRPr="006C14B6">
        <w:rPr>
          <w:rFonts w:ascii="Times New Roman" w:hAnsi="Times New Roman"/>
          <w:sz w:val="22"/>
          <w:szCs w:val="22"/>
        </w:rPr>
        <w:t xml:space="preserve">Carnegie-Mellon University </w:t>
      </w:r>
    </w:p>
    <w:p w14:paraId="680CD3E3" w14:textId="77777777" w:rsidR="00086950" w:rsidRPr="006C14B6" w:rsidRDefault="00086950" w:rsidP="00086950">
      <w:pPr>
        <w:tabs>
          <w:tab w:val="left" w:pos="900"/>
          <w:tab w:val="left" w:pos="2160"/>
          <w:tab w:val="left" w:pos="6840"/>
        </w:tabs>
        <w:ind w:left="900"/>
        <w:rPr>
          <w:rFonts w:ascii="Times New Roman" w:hAnsi="Times New Roman"/>
          <w:sz w:val="22"/>
          <w:szCs w:val="22"/>
        </w:rPr>
      </w:pPr>
      <w:r w:rsidRPr="006C14B6">
        <w:rPr>
          <w:rFonts w:ascii="Times New Roman" w:hAnsi="Times New Roman"/>
          <w:sz w:val="22"/>
          <w:szCs w:val="22"/>
        </w:rPr>
        <w:t>1995</w:t>
      </w:r>
      <w:r w:rsidRPr="006C14B6">
        <w:rPr>
          <w:rFonts w:ascii="Times New Roman" w:hAnsi="Times New Roman"/>
          <w:sz w:val="22"/>
          <w:szCs w:val="22"/>
        </w:rPr>
        <w:tab/>
        <w:t>M.S. in Chemical Engineering</w:t>
      </w:r>
    </w:p>
    <w:p w14:paraId="4F299796" w14:textId="77777777" w:rsidR="00086950" w:rsidRPr="006C14B6" w:rsidRDefault="00086950" w:rsidP="00086950">
      <w:pPr>
        <w:pStyle w:val="Heading5"/>
        <w:rPr>
          <w:rFonts w:ascii="Times New Roman" w:hAnsi="Times New Roman"/>
          <w:sz w:val="22"/>
          <w:szCs w:val="22"/>
        </w:rPr>
      </w:pPr>
      <w:r w:rsidRPr="006C14B6">
        <w:rPr>
          <w:rFonts w:ascii="Times New Roman" w:hAnsi="Times New Roman"/>
          <w:sz w:val="22"/>
          <w:szCs w:val="22"/>
        </w:rPr>
        <w:t>Yale University, CT</w:t>
      </w:r>
    </w:p>
    <w:p w14:paraId="09A93375" w14:textId="77777777" w:rsidR="00086950" w:rsidRPr="006C14B6" w:rsidRDefault="00086950" w:rsidP="00086950">
      <w:pPr>
        <w:numPr>
          <w:ilvl w:val="0"/>
          <w:numId w:val="1"/>
        </w:numPr>
        <w:tabs>
          <w:tab w:val="left" w:pos="900"/>
          <w:tab w:val="left" w:pos="2160"/>
          <w:tab w:val="left" w:pos="6840"/>
        </w:tabs>
        <w:rPr>
          <w:rFonts w:ascii="Times New Roman" w:hAnsi="Times New Roman"/>
          <w:sz w:val="22"/>
          <w:szCs w:val="22"/>
        </w:rPr>
      </w:pPr>
      <w:r w:rsidRPr="006C14B6">
        <w:rPr>
          <w:rFonts w:ascii="Times New Roman" w:hAnsi="Times New Roman"/>
          <w:sz w:val="22"/>
          <w:szCs w:val="22"/>
        </w:rPr>
        <w:t xml:space="preserve"> </w:t>
      </w:r>
      <w:r w:rsidRPr="006C14B6">
        <w:rPr>
          <w:rFonts w:ascii="Times New Roman" w:hAnsi="Times New Roman"/>
          <w:sz w:val="22"/>
          <w:szCs w:val="22"/>
        </w:rPr>
        <w:tab/>
        <w:t>B. Tech. in Chemical Engineering</w:t>
      </w:r>
    </w:p>
    <w:p w14:paraId="3B27BA70" w14:textId="77777777" w:rsidR="00086950" w:rsidRPr="006C14B6" w:rsidRDefault="00086950" w:rsidP="00086950">
      <w:pPr>
        <w:pStyle w:val="Heading5"/>
        <w:rPr>
          <w:rFonts w:ascii="Times New Roman" w:hAnsi="Times New Roman"/>
          <w:sz w:val="22"/>
          <w:szCs w:val="22"/>
        </w:rPr>
      </w:pPr>
      <w:r w:rsidRPr="006C14B6">
        <w:rPr>
          <w:rFonts w:ascii="Times New Roman" w:hAnsi="Times New Roman"/>
          <w:sz w:val="22"/>
          <w:szCs w:val="22"/>
        </w:rPr>
        <w:t>Indian Institute of Technology - Delhi, India</w:t>
      </w:r>
    </w:p>
    <w:p w14:paraId="7E283798" w14:textId="77777777" w:rsidR="00313F45" w:rsidRPr="006C14B6" w:rsidRDefault="00313F45" w:rsidP="00BB17BF">
      <w:pPr>
        <w:rPr>
          <w:rFonts w:ascii="Times New Roman" w:hAnsi="Times New Roman"/>
          <w:b/>
          <w:sz w:val="22"/>
          <w:szCs w:val="22"/>
        </w:rPr>
      </w:pPr>
    </w:p>
    <w:p w14:paraId="67E9CB69" w14:textId="77777777" w:rsidR="00084030" w:rsidRPr="006C14B6" w:rsidRDefault="00BB17BF" w:rsidP="00BB17BF">
      <w:pPr>
        <w:rPr>
          <w:rFonts w:ascii="Times New Roman" w:hAnsi="Times New Roman"/>
          <w:b/>
          <w:sz w:val="22"/>
          <w:szCs w:val="22"/>
        </w:rPr>
      </w:pPr>
      <w:r w:rsidRPr="006C14B6">
        <w:rPr>
          <w:rFonts w:ascii="Times New Roman" w:hAnsi="Times New Roman"/>
          <w:b/>
          <w:sz w:val="22"/>
          <w:szCs w:val="22"/>
        </w:rPr>
        <w:t>Publishe</w:t>
      </w:r>
      <w:r w:rsidR="00E70517" w:rsidRPr="006C14B6">
        <w:rPr>
          <w:rFonts w:ascii="Times New Roman" w:hAnsi="Times New Roman"/>
          <w:b/>
          <w:sz w:val="22"/>
          <w:szCs w:val="22"/>
        </w:rPr>
        <w:t>d Papers</w:t>
      </w:r>
    </w:p>
    <w:p w14:paraId="0F2D6B77" w14:textId="77777777" w:rsidR="00BB17BF" w:rsidRPr="006C14B6" w:rsidRDefault="00BB17BF" w:rsidP="00154D6B">
      <w:pPr>
        <w:widowControl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6C14B6">
        <w:rPr>
          <w:rFonts w:ascii="Times New Roman" w:hAnsi="Times New Roman"/>
          <w:sz w:val="22"/>
          <w:szCs w:val="22"/>
        </w:rPr>
        <w:t xml:space="preserve">Mehta, N., Rajiv, </w:t>
      </w:r>
      <w:proofErr w:type="gramStart"/>
      <w:r w:rsidRPr="006C14B6">
        <w:rPr>
          <w:rFonts w:ascii="Times New Roman" w:hAnsi="Times New Roman"/>
          <w:sz w:val="22"/>
          <w:szCs w:val="22"/>
        </w:rPr>
        <w:t>S.</w:t>
      </w:r>
      <w:proofErr w:type="gramEnd"/>
      <w:r w:rsidRPr="006C14B6">
        <w:rPr>
          <w:rFonts w:ascii="Times New Roman" w:hAnsi="Times New Roman"/>
          <w:sz w:val="22"/>
          <w:szCs w:val="22"/>
        </w:rPr>
        <w:t xml:space="preserve"> and K. Srinivasan (2003), “Price Uncertainty and Consumer Search: A Structural Model of Consideration Set Formation,” </w:t>
      </w:r>
      <w:r w:rsidRPr="006C14B6">
        <w:rPr>
          <w:rFonts w:ascii="Times New Roman" w:hAnsi="Times New Roman"/>
          <w:i/>
          <w:sz w:val="22"/>
          <w:szCs w:val="22"/>
        </w:rPr>
        <w:t>Marketing Science</w:t>
      </w:r>
      <w:r w:rsidRPr="006C14B6">
        <w:rPr>
          <w:rFonts w:ascii="Times New Roman" w:hAnsi="Times New Roman"/>
          <w:sz w:val="22"/>
          <w:szCs w:val="22"/>
        </w:rPr>
        <w:t xml:space="preserve">, 22 (1), pp. 58-84. </w:t>
      </w:r>
    </w:p>
    <w:p w14:paraId="5C80726B" w14:textId="77777777" w:rsidR="00853EF2" w:rsidRPr="006C14B6" w:rsidRDefault="00853EF2" w:rsidP="00154D6B">
      <w:pPr>
        <w:widowControl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6C14B6">
        <w:rPr>
          <w:rFonts w:ascii="Times New Roman" w:hAnsi="Times New Roman"/>
          <w:sz w:val="22"/>
          <w:szCs w:val="22"/>
        </w:rPr>
        <w:t xml:space="preserve">Finalist for the </w:t>
      </w:r>
      <w:r w:rsidR="00E80915" w:rsidRPr="006C14B6">
        <w:rPr>
          <w:rFonts w:ascii="Times New Roman" w:hAnsi="Times New Roman"/>
          <w:sz w:val="22"/>
          <w:szCs w:val="22"/>
        </w:rPr>
        <w:t>Informs Society of Marketing Science</w:t>
      </w:r>
      <w:r w:rsidRPr="006C14B6">
        <w:rPr>
          <w:rFonts w:ascii="Times New Roman" w:hAnsi="Times New Roman"/>
          <w:sz w:val="22"/>
          <w:szCs w:val="22"/>
        </w:rPr>
        <w:t xml:space="preserve"> Long Term Impact Award in 2011 </w:t>
      </w:r>
    </w:p>
    <w:p w14:paraId="46B269EF" w14:textId="77777777" w:rsidR="00E80915" w:rsidRPr="006C14B6" w:rsidRDefault="00E80915" w:rsidP="00154D6B">
      <w:pPr>
        <w:widowControl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6C14B6">
        <w:rPr>
          <w:rFonts w:ascii="Times New Roman" w:hAnsi="Times New Roman"/>
          <w:sz w:val="22"/>
          <w:szCs w:val="22"/>
        </w:rPr>
        <w:t xml:space="preserve">Finalist for the Informs Society of Marketing Science Long Term Impact Award in 2012 </w:t>
      </w:r>
    </w:p>
    <w:p w14:paraId="4596C15A" w14:textId="77777777" w:rsidR="00BB17BF" w:rsidRPr="006C14B6" w:rsidRDefault="00BB17BF" w:rsidP="00BB17BF">
      <w:pPr>
        <w:widowControl/>
        <w:rPr>
          <w:rFonts w:ascii="Times New Roman" w:hAnsi="Times New Roman"/>
          <w:sz w:val="22"/>
          <w:szCs w:val="22"/>
        </w:rPr>
      </w:pPr>
    </w:p>
    <w:p w14:paraId="43847722" w14:textId="77777777" w:rsidR="00BB17BF" w:rsidRPr="006C14B6" w:rsidRDefault="00BB17BF" w:rsidP="00154D6B">
      <w:pPr>
        <w:widowControl/>
        <w:numPr>
          <w:ilvl w:val="0"/>
          <w:numId w:val="2"/>
        </w:numPr>
        <w:rPr>
          <w:rFonts w:ascii="Times New Roman" w:hAnsi="Times New Roman"/>
          <w:i/>
          <w:sz w:val="22"/>
          <w:szCs w:val="22"/>
        </w:rPr>
      </w:pPr>
      <w:r w:rsidRPr="006C14B6">
        <w:rPr>
          <w:rFonts w:ascii="Times New Roman" w:hAnsi="Times New Roman"/>
          <w:sz w:val="22"/>
          <w:szCs w:val="22"/>
        </w:rPr>
        <w:t xml:space="preserve">Mehta, N., Rajiv, </w:t>
      </w:r>
      <w:proofErr w:type="gramStart"/>
      <w:r w:rsidRPr="006C14B6">
        <w:rPr>
          <w:rFonts w:ascii="Times New Roman" w:hAnsi="Times New Roman"/>
          <w:sz w:val="22"/>
          <w:szCs w:val="22"/>
        </w:rPr>
        <w:t>S.</w:t>
      </w:r>
      <w:proofErr w:type="gramEnd"/>
      <w:r w:rsidRPr="006C14B6">
        <w:rPr>
          <w:rFonts w:ascii="Times New Roman" w:hAnsi="Times New Roman"/>
          <w:sz w:val="22"/>
          <w:szCs w:val="22"/>
        </w:rPr>
        <w:t xml:space="preserve"> and K. Srinivasan (2004), “Role of Forgetting in Memory based Choice Decisions: A Structural Model,” </w:t>
      </w:r>
      <w:r w:rsidRPr="006C14B6">
        <w:rPr>
          <w:rFonts w:ascii="Times New Roman" w:hAnsi="Times New Roman"/>
          <w:i/>
          <w:sz w:val="22"/>
          <w:szCs w:val="22"/>
        </w:rPr>
        <w:t xml:space="preserve">Quantitative Marketing and Economics, </w:t>
      </w:r>
      <w:r w:rsidRPr="006C14B6">
        <w:rPr>
          <w:rFonts w:ascii="Times New Roman" w:hAnsi="Times New Roman"/>
          <w:sz w:val="22"/>
          <w:szCs w:val="22"/>
        </w:rPr>
        <w:t>2(2), p</w:t>
      </w:r>
      <w:r w:rsidR="00936ADC" w:rsidRPr="006C14B6">
        <w:rPr>
          <w:rFonts w:ascii="Times New Roman" w:hAnsi="Times New Roman"/>
          <w:sz w:val="22"/>
          <w:szCs w:val="22"/>
        </w:rPr>
        <w:t>p</w:t>
      </w:r>
      <w:r w:rsidRPr="006C14B6">
        <w:rPr>
          <w:rFonts w:ascii="Times New Roman" w:hAnsi="Times New Roman"/>
          <w:sz w:val="22"/>
          <w:szCs w:val="22"/>
        </w:rPr>
        <w:t>. 107-140</w:t>
      </w:r>
    </w:p>
    <w:p w14:paraId="4BDB1A3C" w14:textId="77777777" w:rsidR="00BB17BF" w:rsidRPr="006C14B6" w:rsidRDefault="007D2CC3" w:rsidP="00154D6B">
      <w:pPr>
        <w:widowControl/>
        <w:numPr>
          <w:ilvl w:val="0"/>
          <w:numId w:val="13"/>
        </w:numPr>
        <w:rPr>
          <w:rFonts w:ascii="Times New Roman" w:hAnsi="Times New Roman"/>
          <w:i/>
          <w:sz w:val="22"/>
          <w:szCs w:val="22"/>
        </w:rPr>
      </w:pPr>
      <w:r w:rsidRPr="006C14B6">
        <w:rPr>
          <w:rFonts w:ascii="Times New Roman" w:hAnsi="Times New Roman"/>
          <w:sz w:val="22"/>
          <w:szCs w:val="22"/>
        </w:rPr>
        <w:t>Lead Article</w:t>
      </w:r>
    </w:p>
    <w:p w14:paraId="2F8A4332" w14:textId="77777777" w:rsidR="007D2CC3" w:rsidRPr="006C14B6" w:rsidRDefault="007D2CC3" w:rsidP="007D2CC3">
      <w:pPr>
        <w:widowControl/>
        <w:ind w:left="1800"/>
        <w:rPr>
          <w:rFonts w:ascii="Times New Roman" w:hAnsi="Times New Roman"/>
          <w:i/>
          <w:sz w:val="22"/>
          <w:szCs w:val="22"/>
        </w:rPr>
      </w:pPr>
    </w:p>
    <w:p w14:paraId="66408F02" w14:textId="77777777" w:rsidR="00BB17BF" w:rsidRPr="006C14B6" w:rsidRDefault="00BB17BF" w:rsidP="00154D6B">
      <w:pPr>
        <w:widowControl/>
        <w:numPr>
          <w:ilvl w:val="0"/>
          <w:numId w:val="2"/>
        </w:numPr>
        <w:rPr>
          <w:rFonts w:ascii="Times New Roman" w:hAnsi="Times New Roman"/>
          <w:i/>
          <w:sz w:val="22"/>
          <w:szCs w:val="22"/>
        </w:rPr>
      </w:pPr>
      <w:r w:rsidRPr="006C14B6">
        <w:rPr>
          <w:rFonts w:ascii="Times New Roman" w:hAnsi="Times New Roman"/>
          <w:sz w:val="22"/>
          <w:szCs w:val="22"/>
        </w:rPr>
        <w:t xml:space="preserve">Seetharaman, P.B., S. Chib, A. Ainslie, P. Boatwright, T. Chan, S. Gupta, N. Mehta, V. </w:t>
      </w:r>
      <w:proofErr w:type="gramStart"/>
      <w:r w:rsidRPr="006C14B6">
        <w:rPr>
          <w:rFonts w:ascii="Times New Roman" w:hAnsi="Times New Roman"/>
          <w:sz w:val="22"/>
          <w:szCs w:val="22"/>
        </w:rPr>
        <w:t>Rao</w:t>
      </w:r>
      <w:proofErr w:type="gramEnd"/>
      <w:r w:rsidRPr="006C14B6">
        <w:rPr>
          <w:rFonts w:ascii="Times New Roman" w:hAnsi="Times New Roman"/>
          <w:sz w:val="22"/>
          <w:szCs w:val="22"/>
        </w:rPr>
        <w:t xml:space="preserve"> and A. </w:t>
      </w:r>
      <w:proofErr w:type="spellStart"/>
      <w:r w:rsidRPr="006C14B6">
        <w:rPr>
          <w:rFonts w:ascii="Times New Roman" w:hAnsi="Times New Roman"/>
          <w:sz w:val="22"/>
          <w:szCs w:val="22"/>
        </w:rPr>
        <w:t>Strijnev</w:t>
      </w:r>
      <w:proofErr w:type="spellEnd"/>
      <w:r w:rsidRPr="006C14B6">
        <w:rPr>
          <w:rFonts w:ascii="Times New Roman" w:hAnsi="Times New Roman"/>
          <w:sz w:val="22"/>
          <w:szCs w:val="22"/>
        </w:rPr>
        <w:t xml:space="preserve"> (2005), “Models of Multi-Category Choice Behavior,”</w:t>
      </w:r>
      <w:r w:rsidR="00147F08" w:rsidRPr="006C14B6">
        <w:rPr>
          <w:rFonts w:ascii="Times New Roman" w:hAnsi="Times New Roman"/>
          <w:sz w:val="22"/>
          <w:szCs w:val="22"/>
        </w:rPr>
        <w:t xml:space="preserve"> </w:t>
      </w:r>
      <w:r w:rsidR="00147F08" w:rsidRPr="006C14B6">
        <w:rPr>
          <w:rFonts w:ascii="Times New Roman" w:hAnsi="Times New Roman"/>
          <w:i/>
          <w:iCs/>
          <w:sz w:val="22"/>
          <w:szCs w:val="22"/>
        </w:rPr>
        <w:t>Marketing Letters,</w:t>
      </w:r>
      <w:r w:rsidR="00147F08" w:rsidRPr="006C14B6">
        <w:rPr>
          <w:rFonts w:ascii="Times New Roman" w:hAnsi="Times New Roman"/>
          <w:sz w:val="22"/>
          <w:szCs w:val="22"/>
        </w:rPr>
        <w:t>16, pp. 239-254</w:t>
      </w:r>
      <w:r w:rsidR="00147F08" w:rsidRPr="006C14B6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14:paraId="55BB2242" w14:textId="77777777" w:rsidR="00BB17BF" w:rsidRPr="006C14B6" w:rsidRDefault="00BB17BF" w:rsidP="00BB17BF">
      <w:pPr>
        <w:widowControl/>
        <w:rPr>
          <w:rFonts w:ascii="Times New Roman" w:hAnsi="Times New Roman"/>
          <w:i/>
          <w:sz w:val="22"/>
          <w:szCs w:val="22"/>
        </w:rPr>
      </w:pPr>
    </w:p>
    <w:p w14:paraId="071E125A" w14:textId="77777777" w:rsidR="00BB17BF" w:rsidRPr="006C14B6" w:rsidRDefault="00BB17BF" w:rsidP="00154D6B">
      <w:pPr>
        <w:widowControl/>
        <w:numPr>
          <w:ilvl w:val="0"/>
          <w:numId w:val="2"/>
        </w:numPr>
        <w:rPr>
          <w:rFonts w:ascii="Times New Roman" w:hAnsi="Times New Roman"/>
          <w:i/>
          <w:sz w:val="22"/>
          <w:szCs w:val="22"/>
        </w:rPr>
      </w:pPr>
      <w:r w:rsidRPr="006C14B6">
        <w:rPr>
          <w:rFonts w:ascii="Times New Roman" w:hAnsi="Times New Roman"/>
          <w:sz w:val="22"/>
          <w:szCs w:val="22"/>
        </w:rPr>
        <w:t>Mehta, N. (200</w:t>
      </w:r>
      <w:r w:rsidR="007B5B54" w:rsidRPr="006C14B6">
        <w:rPr>
          <w:rFonts w:ascii="Times New Roman" w:hAnsi="Times New Roman"/>
          <w:sz w:val="22"/>
          <w:szCs w:val="22"/>
        </w:rPr>
        <w:t>7</w:t>
      </w:r>
      <w:r w:rsidRPr="006C14B6">
        <w:rPr>
          <w:rFonts w:ascii="Times New Roman" w:hAnsi="Times New Roman"/>
          <w:sz w:val="22"/>
          <w:szCs w:val="22"/>
        </w:rPr>
        <w:t xml:space="preserve">) “Investigating Consumers’ Brand Choice and Purchase Incidence Decisions across Multiple Product Categories: A Theoretical and Empirical Analysis,” </w:t>
      </w:r>
      <w:r w:rsidRPr="006C14B6">
        <w:rPr>
          <w:rFonts w:ascii="Times New Roman" w:hAnsi="Times New Roman"/>
          <w:i/>
          <w:sz w:val="22"/>
          <w:szCs w:val="22"/>
        </w:rPr>
        <w:t>Marketing Science</w:t>
      </w:r>
      <w:r w:rsidR="007B5B54" w:rsidRPr="006C14B6">
        <w:rPr>
          <w:rFonts w:ascii="Times New Roman" w:hAnsi="Times New Roman"/>
          <w:sz w:val="22"/>
          <w:szCs w:val="22"/>
        </w:rPr>
        <w:t>, 26(2),</w:t>
      </w:r>
      <w:r w:rsidR="005918CB" w:rsidRPr="006C14B6">
        <w:rPr>
          <w:rFonts w:ascii="Times New Roman" w:hAnsi="Times New Roman"/>
          <w:sz w:val="22"/>
          <w:szCs w:val="22"/>
        </w:rPr>
        <w:t xml:space="preserve"> </w:t>
      </w:r>
      <w:r w:rsidR="007B5B54" w:rsidRPr="006C14B6">
        <w:rPr>
          <w:rFonts w:ascii="Times New Roman" w:hAnsi="Times New Roman"/>
          <w:sz w:val="22"/>
          <w:szCs w:val="22"/>
        </w:rPr>
        <w:t>pp.196-217</w:t>
      </w:r>
    </w:p>
    <w:p w14:paraId="27B2A80A" w14:textId="77777777" w:rsidR="00E80915" w:rsidRPr="006C14B6" w:rsidRDefault="00E80915" w:rsidP="003234A5">
      <w:pPr>
        <w:widowControl/>
        <w:numPr>
          <w:ilvl w:val="1"/>
          <w:numId w:val="2"/>
        </w:numPr>
        <w:rPr>
          <w:rFonts w:ascii="Times New Roman" w:hAnsi="Times New Roman"/>
          <w:sz w:val="22"/>
          <w:szCs w:val="22"/>
        </w:rPr>
      </w:pPr>
      <w:r w:rsidRPr="006C14B6">
        <w:rPr>
          <w:rFonts w:ascii="Times New Roman" w:hAnsi="Times New Roman"/>
          <w:sz w:val="22"/>
          <w:szCs w:val="22"/>
        </w:rPr>
        <w:t xml:space="preserve">Finalist for the Informs Society of Marketing Science Long Term Impact Award in 2017 </w:t>
      </w:r>
    </w:p>
    <w:p w14:paraId="0BE55AF5" w14:textId="77777777" w:rsidR="00BB17BF" w:rsidRPr="006C14B6" w:rsidRDefault="00BB17BF" w:rsidP="00BB17BF">
      <w:pPr>
        <w:widowControl/>
        <w:rPr>
          <w:rFonts w:ascii="Times New Roman" w:hAnsi="Times New Roman"/>
          <w:i/>
          <w:sz w:val="22"/>
          <w:szCs w:val="22"/>
        </w:rPr>
      </w:pPr>
    </w:p>
    <w:p w14:paraId="78DF1BE1" w14:textId="77777777" w:rsidR="00BB17BF" w:rsidRPr="006C14B6" w:rsidRDefault="00BB17BF" w:rsidP="00154D6B">
      <w:pPr>
        <w:widowControl/>
        <w:numPr>
          <w:ilvl w:val="0"/>
          <w:numId w:val="2"/>
        </w:numPr>
        <w:rPr>
          <w:rFonts w:ascii="Times New Roman" w:hAnsi="Times New Roman"/>
          <w:i/>
          <w:sz w:val="22"/>
          <w:szCs w:val="22"/>
        </w:rPr>
      </w:pPr>
      <w:r w:rsidRPr="006C14B6">
        <w:rPr>
          <w:rFonts w:ascii="Times New Roman" w:hAnsi="Times New Roman"/>
          <w:sz w:val="22"/>
          <w:szCs w:val="22"/>
          <w:lang w:val="en-GB"/>
        </w:rPr>
        <w:t>Mehta, N., Chen X, and O</w:t>
      </w:r>
      <w:r w:rsidR="005918CB" w:rsidRPr="006C14B6">
        <w:rPr>
          <w:rFonts w:ascii="Times New Roman" w:hAnsi="Times New Roman"/>
          <w:sz w:val="22"/>
          <w:szCs w:val="22"/>
          <w:lang w:val="en-GB"/>
        </w:rPr>
        <w:t>.</w:t>
      </w:r>
      <w:r w:rsidRPr="006C14B6">
        <w:rPr>
          <w:rFonts w:ascii="Times New Roman" w:hAnsi="Times New Roman"/>
          <w:sz w:val="22"/>
          <w:szCs w:val="22"/>
          <w:lang w:val="en-GB"/>
        </w:rPr>
        <w:t xml:space="preserve"> Narasimhan (200</w:t>
      </w:r>
      <w:r w:rsidR="007A4472" w:rsidRPr="006C14B6">
        <w:rPr>
          <w:rFonts w:ascii="Times New Roman" w:hAnsi="Times New Roman"/>
          <w:sz w:val="22"/>
          <w:szCs w:val="22"/>
          <w:lang w:val="en-GB"/>
        </w:rPr>
        <w:t>8</w:t>
      </w:r>
      <w:r w:rsidRPr="006C14B6">
        <w:rPr>
          <w:rFonts w:ascii="Times New Roman" w:hAnsi="Times New Roman"/>
          <w:sz w:val="22"/>
          <w:szCs w:val="22"/>
          <w:lang w:val="en-GB"/>
        </w:rPr>
        <w:t>), “</w:t>
      </w:r>
      <w:r w:rsidRPr="006C14B6">
        <w:rPr>
          <w:rFonts w:ascii="Times New Roman" w:hAnsi="Times New Roman"/>
          <w:sz w:val="22"/>
          <w:szCs w:val="22"/>
        </w:rPr>
        <w:t>Informing, Transforming and Persuading: Disentangling the Multiple Effects of Advertising on Brand Choice Decisions</w:t>
      </w:r>
      <w:r w:rsidRPr="006C14B6">
        <w:rPr>
          <w:rFonts w:ascii="Times New Roman" w:hAnsi="Times New Roman"/>
          <w:sz w:val="22"/>
          <w:szCs w:val="22"/>
          <w:lang w:val="en-GB"/>
        </w:rPr>
        <w:t xml:space="preserve">,” </w:t>
      </w:r>
      <w:r w:rsidRPr="006C14B6">
        <w:rPr>
          <w:rFonts w:ascii="Times New Roman" w:hAnsi="Times New Roman"/>
          <w:i/>
          <w:sz w:val="22"/>
          <w:szCs w:val="22"/>
          <w:lang w:val="en-GB"/>
        </w:rPr>
        <w:t>Marketing Science</w:t>
      </w:r>
      <w:r w:rsidR="00532C9B" w:rsidRPr="006C14B6">
        <w:rPr>
          <w:rFonts w:ascii="Times New Roman" w:hAnsi="Times New Roman"/>
          <w:sz w:val="22"/>
          <w:szCs w:val="22"/>
          <w:lang w:val="en-GB"/>
        </w:rPr>
        <w:t>, 27(3), pp. 334-355</w:t>
      </w:r>
      <w:r w:rsidRPr="006C14B6">
        <w:rPr>
          <w:rFonts w:ascii="Times New Roman" w:hAnsi="Times New Roman"/>
          <w:sz w:val="22"/>
          <w:szCs w:val="22"/>
          <w:lang w:val="en-GB"/>
        </w:rPr>
        <w:t xml:space="preserve"> </w:t>
      </w:r>
    </w:p>
    <w:p w14:paraId="223D6D64" w14:textId="77777777" w:rsidR="002272C0" w:rsidRPr="006C14B6" w:rsidRDefault="002272C0" w:rsidP="002272C0">
      <w:pPr>
        <w:widowControl/>
        <w:numPr>
          <w:ilvl w:val="1"/>
          <w:numId w:val="2"/>
        </w:numPr>
        <w:rPr>
          <w:rFonts w:ascii="Times New Roman" w:hAnsi="Times New Roman"/>
          <w:sz w:val="22"/>
          <w:szCs w:val="22"/>
        </w:rPr>
      </w:pPr>
      <w:r w:rsidRPr="006C14B6">
        <w:rPr>
          <w:rFonts w:ascii="Times New Roman" w:hAnsi="Times New Roman"/>
          <w:sz w:val="22"/>
          <w:szCs w:val="22"/>
        </w:rPr>
        <w:t xml:space="preserve">Finalist for the Informs Society of Marketing Science Long Term Impact Award in 2018 </w:t>
      </w:r>
    </w:p>
    <w:p w14:paraId="299A6979" w14:textId="77777777" w:rsidR="005918CB" w:rsidRPr="006C14B6" w:rsidRDefault="005918CB" w:rsidP="002272C0">
      <w:pPr>
        <w:widowControl/>
        <w:ind w:left="1080"/>
        <w:rPr>
          <w:rFonts w:ascii="Times New Roman" w:hAnsi="Times New Roman"/>
          <w:sz w:val="22"/>
          <w:szCs w:val="22"/>
        </w:rPr>
      </w:pPr>
    </w:p>
    <w:p w14:paraId="23CD2020" w14:textId="77777777" w:rsidR="005918CB" w:rsidRPr="006C14B6" w:rsidRDefault="005918CB" w:rsidP="00154D6B">
      <w:pPr>
        <w:numPr>
          <w:ilvl w:val="0"/>
          <w:numId w:val="2"/>
        </w:numPr>
        <w:tabs>
          <w:tab w:val="num" w:pos="1080"/>
        </w:tabs>
        <w:rPr>
          <w:rFonts w:ascii="Times New Roman" w:hAnsi="Times New Roman"/>
          <w:sz w:val="22"/>
          <w:szCs w:val="22"/>
          <w:lang w:val="en-GB"/>
        </w:rPr>
      </w:pPr>
      <w:r w:rsidRPr="006C14B6">
        <w:rPr>
          <w:rFonts w:ascii="Times New Roman" w:hAnsi="Times New Roman"/>
          <w:sz w:val="22"/>
          <w:szCs w:val="22"/>
          <w:lang w:val="en-GB"/>
        </w:rPr>
        <w:t>Mehta, N., Chen X, and O. Narasimhan (20</w:t>
      </w:r>
      <w:r w:rsidR="00C61E97" w:rsidRPr="006C14B6">
        <w:rPr>
          <w:rFonts w:ascii="Times New Roman" w:hAnsi="Times New Roman"/>
          <w:sz w:val="22"/>
          <w:szCs w:val="22"/>
          <w:lang w:val="en-GB"/>
        </w:rPr>
        <w:t>10</w:t>
      </w:r>
      <w:r w:rsidRPr="006C14B6">
        <w:rPr>
          <w:rFonts w:ascii="Times New Roman" w:hAnsi="Times New Roman"/>
          <w:sz w:val="22"/>
          <w:szCs w:val="22"/>
          <w:lang w:val="en-GB"/>
        </w:rPr>
        <w:t>) “</w:t>
      </w:r>
      <w:r w:rsidRPr="006C14B6">
        <w:rPr>
          <w:rFonts w:ascii="Times New Roman" w:hAnsi="Times New Roman"/>
          <w:sz w:val="22"/>
          <w:szCs w:val="22"/>
        </w:rPr>
        <w:t>Examining the Demand Elasticities in the Hanemann’s framework: A Theoretical and Empirical Analysis</w:t>
      </w:r>
      <w:r w:rsidRPr="006C14B6">
        <w:rPr>
          <w:rFonts w:ascii="Times New Roman" w:hAnsi="Times New Roman"/>
          <w:sz w:val="22"/>
          <w:szCs w:val="22"/>
          <w:lang w:val="en-GB"/>
        </w:rPr>
        <w:t xml:space="preserve">,” </w:t>
      </w:r>
      <w:r w:rsidRPr="006C14B6">
        <w:rPr>
          <w:rFonts w:ascii="Times New Roman" w:hAnsi="Times New Roman"/>
          <w:i/>
          <w:sz w:val="22"/>
          <w:szCs w:val="22"/>
        </w:rPr>
        <w:t>Marketing Science</w:t>
      </w:r>
      <w:r w:rsidR="00C61E97" w:rsidRPr="006C14B6">
        <w:rPr>
          <w:rFonts w:ascii="Times New Roman" w:hAnsi="Times New Roman"/>
          <w:sz w:val="22"/>
          <w:szCs w:val="22"/>
        </w:rPr>
        <w:t>, 29(3), pp. 422-437</w:t>
      </w:r>
      <w:r w:rsidRPr="006C14B6">
        <w:rPr>
          <w:rFonts w:ascii="Times New Roman" w:hAnsi="Times New Roman"/>
          <w:sz w:val="22"/>
          <w:szCs w:val="22"/>
        </w:rPr>
        <w:t xml:space="preserve"> </w:t>
      </w:r>
    </w:p>
    <w:p w14:paraId="0F5624F3" w14:textId="77777777" w:rsidR="00294AE9" w:rsidRPr="006C14B6" w:rsidRDefault="00294AE9" w:rsidP="00294AE9">
      <w:pPr>
        <w:widowControl/>
        <w:numPr>
          <w:ilvl w:val="1"/>
          <w:numId w:val="2"/>
        </w:numPr>
        <w:rPr>
          <w:rFonts w:ascii="Times New Roman" w:hAnsi="Times New Roman"/>
          <w:sz w:val="22"/>
          <w:szCs w:val="22"/>
        </w:rPr>
      </w:pPr>
      <w:r w:rsidRPr="006C14B6">
        <w:rPr>
          <w:rFonts w:ascii="Times New Roman" w:hAnsi="Times New Roman"/>
          <w:sz w:val="22"/>
          <w:szCs w:val="22"/>
        </w:rPr>
        <w:t xml:space="preserve">Finalist for the Informs Society of Marketing Science Long Term Impact Award in 2020 </w:t>
      </w:r>
    </w:p>
    <w:p w14:paraId="76D43007" w14:textId="77777777" w:rsidR="000C72A2" w:rsidRPr="006C14B6" w:rsidRDefault="000C72A2" w:rsidP="000C72A2">
      <w:pPr>
        <w:pStyle w:val="ListParagraph"/>
        <w:rPr>
          <w:rFonts w:ascii="Times New Roman" w:hAnsi="Times New Roman"/>
          <w:sz w:val="22"/>
          <w:szCs w:val="22"/>
          <w:lang w:val="en-GB"/>
        </w:rPr>
      </w:pPr>
    </w:p>
    <w:p w14:paraId="45436DC2" w14:textId="77777777" w:rsidR="000C72A2" w:rsidRPr="006C14B6" w:rsidRDefault="000C72A2" w:rsidP="00154D6B">
      <w:pPr>
        <w:numPr>
          <w:ilvl w:val="0"/>
          <w:numId w:val="2"/>
        </w:numPr>
        <w:tabs>
          <w:tab w:val="num" w:pos="1080"/>
        </w:tabs>
        <w:rPr>
          <w:rFonts w:ascii="Times New Roman" w:hAnsi="Times New Roman"/>
          <w:sz w:val="22"/>
          <w:szCs w:val="22"/>
          <w:lang w:val="en-GB"/>
        </w:rPr>
      </w:pPr>
      <w:r w:rsidRPr="006C14B6">
        <w:rPr>
          <w:rFonts w:ascii="Times New Roman" w:hAnsi="Times New Roman"/>
          <w:sz w:val="22"/>
          <w:szCs w:val="22"/>
          <w:lang w:val="en-GB"/>
        </w:rPr>
        <w:t>Mehta N. and Y. Ma, (201</w:t>
      </w:r>
      <w:r w:rsidR="009E1EAE" w:rsidRPr="006C14B6">
        <w:rPr>
          <w:rFonts w:ascii="Times New Roman" w:hAnsi="Times New Roman"/>
          <w:sz w:val="22"/>
          <w:szCs w:val="22"/>
          <w:lang w:val="en-GB"/>
        </w:rPr>
        <w:t>2</w:t>
      </w:r>
      <w:r w:rsidRPr="006C14B6">
        <w:rPr>
          <w:rFonts w:ascii="Times New Roman" w:hAnsi="Times New Roman"/>
          <w:sz w:val="22"/>
          <w:szCs w:val="22"/>
          <w:lang w:val="en-GB"/>
        </w:rPr>
        <w:t>), “</w:t>
      </w:r>
      <w:r w:rsidRPr="006C14B6">
        <w:rPr>
          <w:rFonts w:ascii="Times New Roman" w:hAnsi="Times New Roman"/>
          <w:sz w:val="22"/>
          <w:szCs w:val="22"/>
        </w:rPr>
        <w:t>A Multi Category Model of Consumers’ Purchase Incidence, Brand Choice and Quantity Decisions: Methodological Issues and Implications on Promotional Decisions</w:t>
      </w:r>
      <w:r w:rsidRPr="006C14B6">
        <w:rPr>
          <w:rFonts w:ascii="Times New Roman" w:hAnsi="Times New Roman"/>
          <w:sz w:val="22"/>
          <w:szCs w:val="22"/>
          <w:lang w:val="en-GB"/>
        </w:rPr>
        <w:t>,”</w:t>
      </w:r>
      <w:r w:rsidRPr="006C14B6">
        <w:rPr>
          <w:rFonts w:ascii="Times New Roman" w:hAnsi="Times New Roman"/>
          <w:sz w:val="22"/>
          <w:szCs w:val="22"/>
        </w:rPr>
        <w:t xml:space="preserve"> </w:t>
      </w:r>
      <w:r w:rsidRPr="006C14B6">
        <w:rPr>
          <w:rFonts w:ascii="Times New Roman" w:hAnsi="Times New Roman"/>
          <w:i/>
          <w:sz w:val="22"/>
          <w:szCs w:val="22"/>
        </w:rPr>
        <w:t>Journal of Marketing Research</w:t>
      </w:r>
      <w:r w:rsidR="0037458D" w:rsidRPr="006C14B6">
        <w:rPr>
          <w:rFonts w:ascii="Times New Roman" w:hAnsi="Times New Roman"/>
          <w:sz w:val="22"/>
          <w:szCs w:val="22"/>
        </w:rPr>
        <w:t xml:space="preserve">, 49 (5), 435 -451 </w:t>
      </w:r>
    </w:p>
    <w:p w14:paraId="46D69700" w14:textId="77777777" w:rsidR="00853EF2" w:rsidRPr="006C14B6" w:rsidRDefault="005D66F7" w:rsidP="00154D6B">
      <w:pPr>
        <w:pStyle w:val="ListParagraph"/>
        <w:numPr>
          <w:ilvl w:val="0"/>
          <w:numId w:val="12"/>
        </w:numPr>
        <w:rPr>
          <w:rFonts w:ascii="Times New Roman" w:hAnsi="Times New Roman"/>
          <w:sz w:val="22"/>
          <w:szCs w:val="22"/>
          <w:lang w:val="en-GB"/>
        </w:rPr>
      </w:pPr>
      <w:r w:rsidRPr="006C14B6">
        <w:rPr>
          <w:rFonts w:ascii="Times New Roman" w:hAnsi="Times New Roman"/>
          <w:sz w:val="22"/>
          <w:szCs w:val="22"/>
          <w:lang w:val="en-GB"/>
        </w:rPr>
        <w:lastRenderedPageBreak/>
        <w:t>Lead Article</w:t>
      </w:r>
    </w:p>
    <w:p w14:paraId="316BA794" w14:textId="77777777" w:rsidR="005D66F7" w:rsidRPr="006C14B6" w:rsidRDefault="005D66F7" w:rsidP="005D66F7">
      <w:pPr>
        <w:pStyle w:val="ListParagraph"/>
        <w:ind w:left="2520"/>
        <w:rPr>
          <w:rFonts w:ascii="Times New Roman" w:hAnsi="Times New Roman"/>
          <w:sz w:val="22"/>
          <w:szCs w:val="22"/>
          <w:lang w:val="en-GB"/>
        </w:rPr>
      </w:pPr>
    </w:p>
    <w:p w14:paraId="0A08A4AC" w14:textId="77777777" w:rsidR="00853EF2" w:rsidRPr="006C14B6" w:rsidRDefault="00853EF2" w:rsidP="00154D6B">
      <w:pPr>
        <w:numPr>
          <w:ilvl w:val="0"/>
          <w:numId w:val="2"/>
        </w:numPr>
        <w:tabs>
          <w:tab w:val="num" w:pos="1080"/>
        </w:tabs>
        <w:rPr>
          <w:rFonts w:ascii="Times New Roman" w:hAnsi="Times New Roman"/>
          <w:sz w:val="22"/>
          <w:szCs w:val="22"/>
          <w:lang w:val="en-GB"/>
        </w:rPr>
      </w:pPr>
      <w:r w:rsidRPr="006C14B6">
        <w:rPr>
          <w:rFonts w:ascii="Times New Roman" w:hAnsi="Times New Roman"/>
          <w:sz w:val="22"/>
          <w:szCs w:val="22"/>
          <w:lang w:val="en-GB"/>
        </w:rPr>
        <w:t>Mehta, N</w:t>
      </w:r>
      <w:r w:rsidR="00035804" w:rsidRPr="006C14B6">
        <w:rPr>
          <w:rFonts w:ascii="Times New Roman" w:hAnsi="Times New Roman"/>
          <w:sz w:val="22"/>
          <w:szCs w:val="22"/>
          <w:lang w:val="en-GB"/>
        </w:rPr>
        <w:t>.</w:t>
      </w:r>
      <w:r w:rsidRPr="006C14B6">
        <w:rPr>
          <w:rFonts w:ascii="Times New Roman" w:hAnsi="Times New Roman"/>
          <w:sz w:val="22"/>
          <w:szCs w:val="22"/>
          <w:lang w:val="en-GB"/>
        </w:rPr>
        <w:t xml:space="preserve"> (201</w:t>
      </w:r>
      <w:r w:rsidR="00421467" w:rsidRPr="006C14B6">
        <w:rPr>
          <w:rFonts w:ascii="Times New Roman" w:hAnsi="Times New Roman"/>
          <w:sz w:val="22"/>
          <w:szCs w:val="22"/>
          <w:lang w:val="en-GB"/>
        </w:rPr>
        <w:t>5</w:t>
      </w:r>
      <w:r w:rsidRPr="006C14B6">
        <w:rPr>
          <w:rFonts w:ascii="Times New Roman" w:hAnsi="Times New Roman"/>
          <w:sz w:val="22"/>
          <w:szCs w:val="22"/>
          <w:lang w:val="en-GB"/>
        </w:rPr>
        <w:t xml:space="preserve">), “A </w:t>
      </w:r>
      <w:r w:rsidR="0034309F" w:rsidRPr="006C14B6">
        <w:rPr>
          <w:rFonts w:ascii="Times New Roman" w:hAnsi="Times New Roman"/>
          <w:sz w:val="22"/>
          <w:szCs w:val="22"/>
          <w:lang w:val="en-GB"/>
        </w:rPr>
        <w:t>Globally</w:t>
      </w:r>
      <w:r w:rsidRPr="006C14B6">
        <w:rPr>
          <w:rFonts w:ascii="Times New Roman" w:hAnsi="Times New Roman"/>
          <w:sz w:val="22"/>
          <w:szCs w:val="22"/>
          <w:lang w:val="en-GB"/>
        </w:rPr>
        <w:t xml:space="preserve"> Regular yet Flexible</w:t>
      </w:r>
      <w:r w:rsidR="00C140C9" w:rsidRPr="006C14B6">
        <w:rPr>
          <w:rFonts w:ascii="Times New Roman" w:hAnsi="Times New Roman"/>
          <w:sz w:val="22"/>
          <w:szCs w:val="22"/>
          <w:lang w:val="en-GB"/>
        </w:rPr>
        <w:t xml:space="preserve"> Multi-Good</w:t>
      </w:r>
      <w:r w:rsidRPr="006C14B6">
        <w:rPr>
          <w:rFonts w:ascii="Times New Roman" w:hAnsi="Times New Roman"/>
          <w:sz w:val="22"/>
          <w:szCs w:val="22"/>
          <w:lang w:val="en-GB"/>
        </w:rPr>
        <w:t xml:space="preserve"> Demand System,” </w:t>
      </w:r>
      <w:r w:rsidRPr="006C14B6">
        <w:rPr>
          <w:rFonts w:ascii="Times New Roman" w:hAnsi="Times New Roman"/>
          <w:i/>
          <w:sz w:val="22"/>
          <w:szCs w:val="22"/>
          <w:lang w:val="en-GB"/>
        </w:rPr>
        <w:t>Marketing Science</w:t>
      </w:r>
      <w:r w:rsidR="0004537F" w:rsidRPr="006C14B6">
        <w:rPr>
          <w:rFonts w:ascii="Times New Roman" w:hAnsi="Times New Roman"/>
          <w:i/>
          <w:sz w:val="22"/>
          <w:szCs w:val="22"/>
          <w:lang w:val="en-GB"/>
        </w:rPr>
        <w:t xml:space="preserve">, </w:t>
      </w:r>
      <w:r w:rsidR="0004537F" w:rsidRPr="006C14B6">
        <w:rPr>
          <w:rFonts w:ascii="Times New Roman" w:hAnsi="Times New Roman"/>
          <w:sz w:val="22"/>
          <w:szCs w:val="22"/>
          <w:lang w:val="en-GB"/>
        </w:rPr>
        <w:t>34</w:t>
      </w:r>
      <w:r w:rsidR="00035804" w:rsidRPr="006C14B6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04537F" w:rsidRPr="006C14B6">
        <w:rPr>
          <w:rFonts w:ascii="Times New Roman" w:hAnsi="Times New Roman"/>
          <w:sz w:val="22"/>
          <w:szCs w:val="22"/>
          <w:lang w:val="en-GB"/>
        </w:rPr>
        <w:t>(6), pp. 825-842</w:t>
      </w:r>
    </w:p>
    <w:p w14:paraId="08A20E0A" w14:textId="77777777" w:rsidR="007D2CC3" w:rsidRPr="006C14B6" w:rsidRDefault="007D2CC3" w:rsidP="007D2CC3">
      <w:pPr>
        <w:tabs>
          <w:tab w:val="num" w:pos="1080"/>
        </w:tabs>
        <w:ind w:left="720"/>
        <w:rPr>
          <w:rFonts w:ascii="Times New Roman" w:hAnsi="Times New Roman"/>
          <w:sz w:val="22"/>
          <w:szCs w:val="22"/>
          <w:lang w:val="en-GB"/>
        </w:rPr>
      </w:pPr>
    </w:p>
    <w:p w14:paraId="4C0147E9" w14:textId="77777777" w:rsidR="00690AFF" w:rsidRPr="006C14B6" w:rsidRDefault="006D01CE" w:rsidP="00154D6B">
      <w:pPr>
        <w:widowControl/>
        <w:numPr>
          <w:ilvl w:val="0"/>
          <w:numId w:val="2"/>
        </w:numPr>
        <w:tabs>
          <w:tab w:val="num" w:pos="1080"/>
        </w:tabs>
        <w:rPr>
          <w:rFonts w:ascii="Times New Roman" w:hAnsi="Times New Roman"/>
          <w:sz w:val="22"/>
          <w:szCs w:val="22"/>
          <w:lang w:val="en-GB"/>
        </w:rPr>
      </w:pPr>
      <w:r w:rsidRPr="006C14B6">
        <w:rPr>
          <w:rFonts w:ascii="Times New Roman" w:hAnsi="Times New Roman"/>
          <w:sz w:val="22"/>
          <w:szCs w:val="22"/>
          <w:lang w:val="en-GB"/>
        </w:rPr>
        <w:t xml:space="preserve">Mehta, N., Ni. J., Srinivasan, </w:t>
      </w:r>
      <w:proofErr w:type="gramStart"/>
      <w:r w:rsidRPr="006C14B6">
        <w:rPr>
          <w:rFonts w:ascii="Times New Roman" w:hAnsi="Times New Roman"/>
          <w:sz w:val="22"/>
          <w:szCs w:val="22"/>
          <w:lang w:val="en-GB"/>
        </w:rPr>
        <w:t>K.</w:t>
      </w:r>
      <w:proofErr w:type="gramEnd"/>
      <w:r w:rsidRPr="006C14B6">
        <w:rPr>
          <w:rFonts w:ascii="Times New Roman" w:hAnsi="Times New Roman"/>
          <w:sz w:val="22"/>
          <w:szCs w:val="22"/>
          <w:lang w:val="en-GB"/>
        </w:rPr>
        <w:t xml:space="preserve"> and B. Sun (201</w:t>
      </w:r>
      <w:r w:rsidR="00E80915" w:rsidRPr="006C14B6">
        <w:rPr>
          <w:rFonts w:ascii="Times New Roman" w:hAnsi="Times New Roman"/>
          <w:sz w:val="22"/>
          <w:szCs w:val="22"/>
          <w:lang w:val="en-GB"/>
        </w:rPr>
        <w:t>7</w:t>
      </w:r>
      <w:r w:rsidRPr="006C14B6">
        <w:rPr>
          <w:rFonts w:ascii="Times New Roman" w:hAnsi="Times New Roman"/>
          <w:sz w:val="22"/>
          <w:szCs w:val="22"/>
          <w:lang w:val="en-GB"/>
        </w:rPr>
        <w:t xml:space="preserve">), “A Dynamic Model of Health Care Consumption and Health Insurance Purchase Decisions,” </w:t>
      </w:r>
      <w:r w:rsidRPr="006C14B6">
        <w:rPr>
          <w:rFonts w:ascii="Times New Roman" w:hAnsi="Times New Roman"/>
          <w:i/>
          <w:sz w:val="22"/>
          <w:szCs w:val="22"/>
          <w:lang w:val="en-GB"/>
        </w:rPr>
        <w:t>Marketing Science</w:t>
      </w:r>
      <w:r w:rsidR="00E80915" w:rsidRPr="006C14B6">
        <w:rPr>
          <w:rFonts w:ascii="Times New Roman" w:hAnsi="Times New Roman"/>
          <w:i/>
          <w:sz w:val="22"/>
          <w:szCs w:val="22"/>
          <w:lang w:val="en-GB"/>
        </w:rPr>
        <w:t xml:space="preserve">, </w:t>
      </w:r>
      <w:r w:rsidR="00E80915" w:rsidRPr="006C14B6">
        <w:rPr>
          <w:rFonts w:ascii="Times New Roman" w:hAnsi="Times New Roman"/>
          <w:sz w:val="22"/>
          <w:szCs w:val="22"/>
          <w:lang w:val="en-GB"/>
        </w:rPr>
        <w:t xml:space="preserve">36(3), pp. 338-360 </w:t>
      </w:r>
    </w:p>
    <w:p w14:paraId="68308AE9" w14:textId="77777777" w:rsidR="009848BA" w:rsidRPr="00C924A4" w:rsidRDefault="00690AFF" w:rsidP="00154D6B">
      <w:pPr>
        <w:widowControl/>
        <w:numPr>
          <w:ilvl w:val="1"/>
          <w:numId w:val="2"/>
        </w:numPr>
        <w:rPr>
          <w:rFonts w:ascii="Times New Roman" w:hAnsi="Times New Roman"/>
          <w:sz w:val="22"/>
          <w:szCs w:val="22"/>
          <w:lang w:val="en-GB"/>
        </w:rPr>
      </w:pPr>
      <w:r w:rsidRPr="006C14B6">
        <w:rPr>
          <w:rFonts w:ascii="Times New Roman" w:hAnsi="Times New Roman"/>
          <w:sz w:val="22"/>
          <w:szCs w:val="22"/>
          <w:lang w:val="en-GB"/>
        </w:rPr>
        <w:t>Informs Press Release (May-June 2017), “</w:t>
      </w:r>
      <w:hyperlink r:id="rId7" w:tgtFrame="_self" w:tooltip="Press Release" w:history="1">
        <w:r w:rsidRPr="00C924A4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  <w:lang w:val="en"/>
          </w:rPr>
          <w:t>More Is Not Better: Generous Health Insurance Plans Encourage Overtreatment, But May Not Improve Health</w:t>
        </w:r>
      </w:hyperlink>
      <w:r w:rsidRPr="00C924A4">
        <w:rPr>
          <w:rFonts w:ascii="Times New Roman" w:hAnsi="Times New Roman"/>
          <w:sz w:val="22"/>
          <w:szCs w:val="22"/>
          <w:lang w:val="en-GB"/>
        </w:rPr>
        <w:t xml:space="preserve">” </w:t>
      </w:r>
    </w:p>
    <w:p w14:paraId="294E019C" w14:textId="77777777" w:rsidR="00B13333" w:rsidRPr="00C924A4" w:rsidRDefault="00B13333" w:rsidP="00B13333">
      <w:pPr>
        <w:widowControl/>
        <w:numPr>
          <w:ilvl w:val="1"/>
          <w:numId w:val="2"/>
        </w:numPr>
        <w:rPr>
          <w:rFonts w:ascii="Times New Roman" w:hAnsi="Times New Roman"/>
          <w:sz w:val="22"/>
          <w:szCs w:val="22"/>
          <w:lang w:val="en-GB"/>
        </w:rPr>
      </w:pPr>
      <w:r w:rsidRPr="00C924A4">
        <w:rPr>
          <w:rFonts w:ascii="Times New Roman" w:hAnsi="Times New Roman"/>
          <w:sz w:val="22"/>
          <w:szCs w:val="22"/>
          <w:lang w:val="en-GB"/>
        </w:rPr>
        <w:t>Informs Analytics Magazine (June 2017), “</w:t>
      </w:r>
      <w:hyperlink r:id="rId8" w:tgtFrame="_self" w:tooltip="Press Release" w:history="1">
        <w:r w:rsidRPr="00C924A4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  <w:lang w:val="en"/>
          </w:rPr>
          <w:t>Generous Health Insurance Plans Encourage Overtreatment, But May Not Improve Health</w:t>
        </w:r>
      </w:hyperlink>
      <w:r w:rsidRPr="00C924A4">
        <w:rPr>
          <w:rFonts w:ascii="Times New Roman" w:hAnsi="Times New Roman"/>
          <w:sz w:val="22"/>
          <w:szCs w:val="22"/>
          <w:lang w:val="en-GB"/>
        </w:rPr>
        <w:t>”</w:t>
      </w:r>
    </w:p>
    <w:p w14:paraId="30A085E7" w14:textId="77777777" w:rsidR="00B13333" w:rsidRPr="00C924A4" w:rsidRDefault="00B13333" w:rsidP="00B13333">
      <w:pPr>
        <w:widowControl/>
        <w:numPr>
          <w:ilvl w:val="1"/>
          <w:numId w:val="2"/>
        </w:numPr>
        <w:rPr>
          <w:rFonts w:ascii="Times New Roman" w:hAnsi="Times New Roman"/>
          <w:sz w:val="22"/>
          <w:szCs w:val="22"/>
          <w:lang w:val="en-GB"/>
        </w:rPr>
      </w:pPr>
      <w:r w:rsidRPr="00C924A4">
        <w:rPr>
          <w:rFonts w:ascii="Times New Roman" w:hAnsi="Times New Roman"/>
          <w:sz w:val="22"/>
          <w:szCs w:val="22"/>
          <w:lang w:val="en-GB"/>
        </w:rPr>
        <w:t>Medical Research News and Exclusive Interviews</w:t>
      </w:r>
      <w:r w:rsidR="0014714F" w:rsidRPr="00C924A4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C924A4">
        <w:rPr>
          <w:rFonts w:ascii="Times New Roman" w:hAnsi="Times New Roman"/>
          <w:sz w:val="22"/>
          <w:szCs w:val="22"/>
          <w:lang w:val="en-GB"/>
        </w:rPr>
        <w:t>(June 2017), “</w:t>
      </w:r>
      <w:r w:rsidRPr="00C924A4">
        <w:rPr>
          <w:rFonts w:ascii="Times New Roman" w:hAnsi="Times New Roman"/>
          <w:color w:val="222222"/>
          <w:sz w:val="22"/>
          <w:szCs w:val="22"/>
        </w:rPr>
        <w:t xml:space="preserve">Moral Hazard Encourages Consumers </w:t>
      </w:r>
      <w:proofErr w:type="gramStart"/>
      <w:r w:rsidRPr="00C924A4">
        <w:rPr>
          <w:rFonts w:ascii="Times New Roman" w:hAnsi="Times New Roman"/>
          <w:color w:val="222222"/>
          <w:sz w:val="22"/>
          <w:szCs w:val="22"/>
        </w:rPr>
        <w:t>To</w:t>
      </w:r>
      <w:proofErr w:type="gramEnd"/>
      <w:r w:rsidRPr="00C924A4">
        <w:rPr>
          <w:rFonts w:ascii="Times New Roman" w:hAnsi="Times New Roman"/>
          <w:color w:val="222222"/>
          <w:sz w:val="22"/>
          <w:szCs w:val="22"/>
        </w:rPr>
        <w:t xml:space="preserve"> Choose More Expensive Treatment Options”.</w:t>
      </w:r>
    </w:p>
    <w:p w14:paraId="193DCCA8" w14:textId="77777777" w:rsidR="009848BA" w:rsidRPr="006C14B6" w:rsidRDefault="009848BA" w:rsidP="009848BA">
      <w:pPr>
        <w:widowControl/>
        <w:ind w:left="1080"/>
        <w:rPr>
          <w:rFonts w:ascii="Times New Roman" w:hAnsi="Times New Roman"/>
          <w:sz w:val="22"/>
          <w:szCs w:val="22"/>
          <w:lang w:val="en-GB"/>
        </w:rPr>
      </w:pPr>
    </w:p>
    <w:p w14:paraId="72E1056C" w14:textId="77777777" w:rsidR="009848BA" w:rsidRPr="00A96A3D" w:rsidRDefault="009848BA" w:rsidP="00154D6B">
      <w:pPr>
        <w:widowControl/>
        <w:numPr>
          <w:ilvl w:val="0"/>
          <w:numId w:val="2"/>
        </w:numPr>
        <w:rPr>
          <w:rFonts w:ascii="Times New Roman" w:hAnsi="Times New Roman"/>
          <w:sz w:val="22"/>
          <w:szCs w:val="22"/>
          <w:lang w:val="en-GB"/>
        </w:rPr>
      </w:pPr>
      <w:r w:rsidRPr="00A96A3D">
        <w:rPr>
          <w:rFonts w:ascii="Times New Roman" w:hAnsi="Times New Roman"/>
          <w:sz w:val="22"/>
          <w:szCs w:val="22"/>
        </w:rPr>
        <w:t xml:space="preserve">Rao, V.R., G.J. Russell, H. Bhargava, A. Cooke, T. Derdenger, H. Kim, N. Kumar, </w:t>
      </w:r>
      <w:proofErr w:type="gramStart"/>
      <w:r w:rsidRPr="00A96A3D">
        <w:rPr>
          <w:rFonts w:ascii="Times New Roman" w:hAnsi="Times New Roman"/>
          <w:sz w:val="22"/>
          <w:szCs w:val="22"/>
        </w:rPr>
        <w:t>I..</w:t>
      </w:r>
      <w:proofErr w:type="gramEnd"/>
      <w:r w:rsidRPr="00A96A3D">
        <w:rPr>
          <w:rFonts w:ascii="Times New Roman" w:hAnsi="Times New Roman"/>
          <w:sz w:val="22"/>
          <w:szCs w:val="22"/>
        </w:rPr>
        <w:t xml:space="preserve"> Levin, Y. Ma, N. Mehta, J. Pracejus and R. Venkatesh (2017), “</w:t>
      </w:r>
      <w:hyperlink r:id="rId9" w:history="1">
        <w:r w:rsidRPr="00A96A3D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Emerging Trends in Product Bundling: Investigating Consumer Choice and Firm Behavior</w:t>
        </w:r>
      </w:hyperlink>
      <w:r w:rsidRPr="00A96A3D">
        <w:rPr>
          <w:rFonts w:ascii="Times New Roman" w:hAnsi="Times New Roman"/>
          <w:sz w:val="22"/>
          <w:szCs w:val="22"/>
        </w:rPr>
        <w:t xml:space="preserve">,” </w:t>
      </w:r>
      <w:r w:rsidRPr="00A96A3D">
        <w:rPr>
          <w:rFonts w:ascii="Times New Roman" w:hAnsi="Times New Roman"/>
          <w:i/>
          <w:sz w:val="22"/>
          <w:szCs w:val="22"/>
        </w:rPr>
        <w:t>Customer Needs and Solutions</w:t>
      </w:r>
      <w:r w:rsidRPr="00A96A3D">
        <w:rPr>
          <w:rFonts w:ascii="Times New Roman" w:hAnsi="Times New Roman"/>
          <w:sz w:val="22"/>
          <w:szCs w:val="22"/>
        </w:rPr>
        <w:t>, pp. 1-14</w:t>
      </w:r>
    </w:p>
    <w:p w14:paraId="3D99E982" w14:textId="77777777" w:rsidR="009D347B" w:rsidRPr="00A96A3D" w:rsidRDefault="009D347B" w:rsidP="009D347B">
      <w:pPr>
        <w:widowControl/>
        <w:ind w:left="360"/>
        <w:rPr>
          <w:rFonts w:ascii="Times New Roman" w:hAnsi="Times New Roman"/>
          <w:sz w:val="22"/>
          <w:szCs w:val="22"/>
          <w:lang w:val="en-GB"/>
        </w:rPr>
      </w:pPr>
    </w:p>
    <w:p w14:paraId="54A00202" w14:textId="77777777" w:rsidR="000D7EF8" w:rsidRPr="00A96A3D" w:rsidRDefault="009D347B" w:rsidP="000D7EF8">
      <w:pPr>
        <w:widowControl/>
        <w:numPr>
          <w:ilvl w:val="0"/>
          <w:numId w:val="2"/>
        </w:numPr>
        <w:rPr>
          <w:rFonts w:ascii="Times New Roman" w:hAnsi="Times New Roman"/>
          <w:sz w:val="22"/>
          <w:szCs w:val="22"/>
          <w:lang w:val="en-GB"/>
        </w:rPr>
      </w:pPr>
      <w:r w:rsidRPr="00A96A3D">
        <w:rPr>
          <w:rFonts w:ascii="Times New Roman" w:hAnsi="Times New Roman"/>
          <w:sz w:val="22"/>
          <w:szCs w:val="22"/>
          <w:lang w:val="en-GB"/>
        </w:rPr>
        <w:t xml:space="preserve">Webb, R., Mehta, N. and </w:t>
      </w:r>
      <w:r w:rsidR="000D7EF8" w:rsidRPr="00A96A3D">
        <w:rPr>
          <w:rFonts w:ascii="Times New Roman" w:hAnsi="Times New Roman"/>
          <w:sz w:val="22"/>
          <w:szCs w:val="22"/>
          <w:lang w:val="en-GB"/>
        </w:rPr>
        <w:t>I. Levy (202</w:t>
      </w:r>
      <w:r w:rsidR="00A96A3D" w:rsidRPr="00A96A3D">
        <w:rPr>
          <w:rFonts w:ascii="Times New Roman" w:hAnsi="Times New Roman"/>
          <w:sz w:val="22"/>
          <w:szCs w:val="22"/>
          <w:lang w:val="en-GB"/>
        </w:rPr>
        <w:t>1</w:t>
      </w:r>
      <w:r w:rsidRPr="00A96A3D">
        <w:rPr>
          <w:rFonts w:ascii="Times New Roman" w:hAnsi="Times New Roman"/>
          <w:sz w:val="22"/>
          <w:szCs w:val="22"/>
          <w:lang w:val="en-GB"/>
        </w:rPr>
        <w:t>), “Assessing Consumer Demand with Noisy Neural Measurements</w:t>
      </w:r>
      <w:r w:rsidR="00720FAA" w:rsidRPr="00A96A3D">
        <w:rPr>
          <w:rFonts w:ascii="Times New Roman" w:hAnsi="Times New Roman"/>
          <w:sz w:val="22"/>
          <w:szCs w:val="22"/>
          <w:lang w:val="en-GB"/>
        </w:rPr>
        <w:t>,”</w:t>
      </w:r>
      <w:r w:rsidRPr="00A96A3D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A96A3D">
        <w:rPr>
          <w:rFonts w:ascii="Times New Roman" w:hAnsi="Times New Roman"/>
          <w:i/>
          <w:sz w:val="22"/>
          <w:szCs w:val="22"/>
          <w:lang w:val="en-GB"/>
        </w:rPr>
        <w:t>Journal of Econometrics</w:t>
      </w:r>
      <w:r w:rsidR="00A96A3D" w:rsidRPr="00A96A3D">
        <w:rPr>
          <w:rFonts w:ascii="Times New Roman" w:hAnsi="Times New Roman"/>
          <w:i/>
          <w:sz w:val="22"/>
          <w:szCs w:val="22"/>
          <w:lang w:val="en-GB"/>
        </w:rPr>
        <w:t xml:space="preserve">, </w:t>
      </w:r>
      <w:hyperlink r:id="rId10" w:tooltip="Go to table of contents for this volume/issue" w:history="1">
        <w:r w:rsidR="00A96A3D" w:rsidRPr="00A96A3D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Volume 222, Issue 1, Part A</w:t>
        </w:r>
      </w:hyperlink>
      <w:r w:rsidR="00A96A3D" w:rsidRPr="00A96A3D">
        <w:rPr>
          <w:rFonts w:ascii="Times New Roman" w:hAnsi="Times New Roman"/>
          <w:sz w:val="22"/>
          <w:szCs w:val="22"/>
        </w:rPr>
        <w:t>, May 2021, Pages 89-10</w:t>
      </w:r>
    </w:p>
    <w:p w14:paraId="1979E224" w14:textId="77777777" w:rsidR="000D7EF8" w:rsidRPr="00A96A3D" w:rsidRDefault="000D7EF8" w:rsidP="000D7EF8">
      <w:pPr>
        <w:pStyle w:val="ListParagraph"/>
        <w:rPr>
          <w:rFonts w:ascii="Times New Roman" w:hAnsi="Times New Roman"/>
          <w:sz w:val="22"/>
          <w:szCs w:val="22"/>
          <w:lang w:val="en-GB"/>
        </w:rPr>
      </w:pPr>
    </w:p>
    <w:p w14:paraId="73E549A1" w14:textId="77777777" w:rsidR="004A371C" w:rsidRPr="00A96A3D" w:rsidRDefault="000D7EF8" w:rsidP="004A371C">
      <w:pPr>
        <w:widowControl/>
        <w:numPr>
          <w:ilvl w:val="0"/>
          <w:numId w:val="2"/>
        </w:numPr>
        <w:rPr>
          <w:rFonts w:ascii="Times New Roman" w:hAnsi="Times New Roman"/>
          <w:sz w:val="22"/>
          <w:szCs w:val="22"/>
          <w:lang w:val="en-GB"/>
        </w:rPr>
      </w:pPr>
      <w:r w:rsidRPr="00A96A3D">
        <w:rPr>
          <w:rFonts w:ascii="Times New Roman" w:hAnsi="Times New Roman"/>
          <w:sz w:val="22"/>
          <w:szCs w:val="22"/>
          <w:lang w:val="en-GB"/>
        </w:rPr>
        <w:t>Zhang, S., Mehta N., Siddhu, P.S. and K. Srinivasan (2021), “</w:t>
      </w:r>
      <w:r w:rsidRPr="00A96A3D">
        <w:rPr>
          <w:rFonts w:ascii="Times New Roman" w:hAnsi="Times New Roman"/>
          <w:bCs/>
          <w:sz w:val="22"/>
          <w:szCs w:val="22"/>
        </w:rPr>
        <w:t>Can an AI Algorithm Mitigate Racial Economic Inequality? An Analysis in the Context of Airbnb</w:t>
      </w:r>
      <w:r w:rsidRPr="00A96A3D">
        <w:rPr>
          <w:rFonts w:ascii="Times New Roman" w:hAnsi="Times New Roman"/>
          <w:sz w:val="22"/>
          <w:szCs w:val="22"/>
        </w:rPr>
        <w:t xml:space="preserve">,” Forthcoming, </w:t>
      </w:r>
      <w:r w:rsidRPr="00A96A3D">
        <w:rPr>
          <w:rFonts w:ascii="Times New Roman" w:hAnsi="Times New Roman"/>
          <w:i/>
          <w:sz w:val="22"/>
          <w:szCs w:val="22"/>
        </w:rPr>
        <w:t>Frontiers Marketing Science</w:t>
      </w:r>
      <w:r w:rsidRPr="00A96A3D">
        <w:rPr>
          <w:rFonts w:ascii="Times New Roman" w:hAnsi="Times New Roman"/>
          <w:sz w:val="22"/>
          <w:szCs w:val="22"/>
        </w:rPr>
        <w:t xml:space="preserve">  </w:t>
      </w:r>
    </w:p>
    <w:p w14:paraId="3E469B6D" w14:textId="77777777" w:rsidR="004A371C" w:rsidRPr="006C14B6" w:rsidRDefault="004A371C" w:rsidP="004A371C">
      <w:pPr>
        <w:widowControl/>
        <w:numPr>
          <w:ilvl w:val="1"/>
          <w:numId w:val="2"/>
        </w:numPr>
        <w:rPr>
          <w:rFonts w:ascii="Times New Roman" w:hAnsi="Times New Roman"/>
          <w:sz w:val="22"/>
          <w:szCs w:val="22"/>
          <w:lang w:val="en-GB"/>
        </w:rPr>
      </w:pPr>
      <w:r w:rsidRPr="00A96A3D">
        <w:rPr>
          <w:rFonts w:ascii="Times New Roman" w:hAnsi="Times New Roman"/>
          <w:sz w:val="22"/>
          <w:szCs w:val="22"/>
        </w:rPr>
        <w:t>Forbes (Aug 2021), “White Airbnb Hosts Earn More. Can AI Shrink the</w:t>
      </w:r>
      <w:r w:rsidRPr="006C14B6">
        <w:rPr>
          <w:rFonts w:ascii="Times New Roman" w:hAnsi="Times New Roman"/>
          <w:color w:val="333333"/>
          <w:sz w:val="22"/>
          <w:szCs w:val="22"/>
        </w:rPr>
        <w:t xml:space="preserve"> Racial Gap?”</w:t>
      </w:r>
    </w:p>
    <w:p w14:paraId="35C57AD7" w14:textId="77777777" w:rsidR="004A371C" w:rsidRPr="006C14B6" w:rsidRDefault="004A371C" w:rsidP="004A371C">
      <w:pPr>
        <w:widowControl/>
        <w:numPr>
          <w:ilvl w:val="1"/>
          <w:numId w:val="2"/>
        </w:numPr>
        <w:rPr>
          <w:rFonts w:ascii="Times New Roman" w:hAnsi="Times New Roman"/>
          <w:sz w:val="22"/>
          <w:szCs w:val="22"/>
          <w:lang w:val="en-GB"/>
        </w:rPr>
      </w:pPr>
      <w:r w:rsidRPr="006C14B6">
        <w:rPr>
          <w:rFonts w:ascii="Times New Roman" w:hAnsi="Times New Roman"/>
          <w:sz w:val="22"/>
          <w:szCs w:val="22"/>
          <w:lang w:val="en-GB"/>
        </w:rPr>
        <w:t>Florida News Times (Aug 2021), “</w:t>
      </w:r>
      <w:proofErr w:type="spellStart"/>
      <w:r w:rsidRPr="006C14B6">
        <w:rPr>
          <w:rFonts w:ascii="Times New Roman" w:hAnsi="Times New Roman"/>
          <w:color w:val="2C2F34"/>
          <w:sz w:val="22"/>
          <w:szCs w:val="22"/>
        </w:rPr>
        <w:t>AirBnb’s</w:t>
      </w:r>
      <w:proofErr w:type="spellEnd"/>
      <w:r w:rsidRPr="006C14B6">
        <w:rPr>
          <w:rFonts w:ascii="Times New Roman" w:hAnsi="Times New Roman"/>
          <w:color w:val="2C2F34"/>
          <w:sz w:val="22"/>
          <w:szCs w:val="22"/>
        </w:rPr>
        <w:t xml:space="preserve"> pricing algorithm narrows the racial income gap, but only those who adopt it: new research”</w:t>
      </w:r>
    </w:p>
    <w:p w14:paraId="74066690" w14:textId="77777777" w:rsidR="004A371C" w:rsidRDefault="004A371C" w:rsidP="004A371C">
      <w:pPr>
        <w:widowControl/>
        <w:numPr>
          <w:ilvl w:val="1"/>
          <w:numId w:val="2"/>
        </w:numPr>
        <w:rPr>
          <w:rFonts w:ascii="Times New Roman" w:hAnsi="Times New Roman"/>
          <w:sz w:val="22"/>
          <w:szCs w:val="22"/>
          <w:lang w:val="en-GB"/>
        </w:rPr>
      </w:pPr>
      <w:r w:rsidRPr="006C14B6">
        <w:rPr>
          <w:rFonts w:ascii="Times New Roman" w:hAnsi="Times New Roman"/>
          <w:sz w:val="22"/>
          <w:szCs w:val="22"/>
          <w:lang w:val="en-GB"/>
        </w:rPr>
        <w:t>Financial Times (May 2021), “</w:t>
      </w:r>
      <w:hyperlink r:id="rId11" w:history="1">
        <w:r w:rsidRPr="006C14B6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  <w:shd w:val="clear" w:color="auto" w:fill="FFFFFF"/>
          </w:rPr>
          <w:t>Airbnb pricing algorithm led to increased racial disparities, study finds</w:t>
        </w:r>
      </w:hyperlink>
      <w:r w:rsidRPr="006C14B6">
        <w:rPr>
          <w:rFonts w:ascii="Times New Roman" w:hAnsi="Times New Roman"/>
          <w:sz w:val="22"/>
          <w:szCs w:val="22"/>
          <w:lang w:val="en-GB"/>
        </w:rPr>
        <w:t>”</w:t>
      </w:r>
    </w:p>
    <w:p w14:paraId="3499A80F" w14:textId="77777777" w:rsidR="00521FCD" w:rsidRPr="009E5B35" w:rsidRDefault="00521FCD" w:rsidP="00521FCD">
      <w:pPr>
        <w:widowControl/>
        <w:ind w:left="1080"/>
        <w:rPr>
          <w:rFonts w:ascii="Times New Roman" w:hAnsi="Times New Roman"/>
          <w:sz w:val="22"/>
          <w:szCs w:val="22"/>
          <w:lang w:val="en-GB"/>
        </w:rPr>
      </w:pPr>
    </w:p>
    <w:p w14:paraId="05D12A22" w14:textId="77777777" w:rsidR="00521FCD" w:rsidRPr="009E5B35" w:rsidRDefault="00521FCD" w:rsidP="00521FCD">
      <w:pPr>
        <w:widowControl/>
        <w:numPr>
          <w:ilvl w:val="0"/>
          <w:numId w:val="2"/>
        </w:numPr>
        <w:rPr>
          <w:rFonts w:ascii="Times New Roman" w:hAnsi="Times New Roman"/>
          <w:color w:val="000000"/>
          <w:sz w:val="22"/>
          <w:szCs w:val="22"/>
        </w:rPr>
      </w:pPr>
      <w:r w:rsidRPr="009E5B35">
        <w:rPr>
          <w:rFonts w:ascii="Times New Roman" w:hAnsi="Times New Roman"/>
          <w:sz w:val="22"/>
          <w:szCs w:val="22"/>
          <w:lang w:val="en-GB"/>
        </w:rPr>
        <w:t xml:space="preserve">Zhang, S., Srinivasan, K., </w:t>
      </w:r>
      <w:proofErr w:type="spellStart"/>
      <w:r w:rsidRPr="009E5B35">
        <w:rPr>
          <w:rFonts w:ascii="Times New Roman" w:hAnsi="Times New Roman"/>
          <w:sz w:val="22"/>
          <w:szCs w:val="22"/>
          <w:lang w:val="en-GB"/>
        </w:rPr>
        <w:t>Siddhu</w:t>
      </w:r>
      <w:proofErr w:type="spellEnd"/>
      <w:r w:rsidRPr="009E5B35">
        <w:rPr>
          <w:rFonts w:ascii="Times New Roman" w:hAnsi="Times New Roman"/>
          <w:sz w:val="22"/>
          <w:szCs w:val="22"/>
          <w:lang w:val="en-GB"/>
        </w:rPr>
        <w:t>, P.S. and N. Mehta, (2021), “</w:t>
      </w:r>
      <w:r w:rsidRPr="009E5B35">
        <w:rPr>
          <w:rFonts w:ascii="Times New Roman" w:hAnsi="Times New Roman"/>
          <w:color w:val="282828"/>
          <w:spacing w:val="-2"/>
          <w:sz w:val="22"/>
          <w:szCs w:val="22"/>
        </w:rPr>
        <w:t>AI Can Help Address Inequity — If Companies Earn Users’ Trust</w:t>
      </w:r>
      <w:r w:rsidRPr="009E5B35">
        <w:rPr>
          <w:rFonts w:ascii="Times New Roman" w:hAnsi="Times New Roman"/>
          <w:color w:val="000000"/>
          <w:sz w:val="22"/>
          <w:szCs w:val="22"/>
        </w:rPr>
        <w:t xml:space="preserve">,” </w:t>
      </w:r>
      <w:r w:rsidRPr="009E5B35">
        <w:rPr>
          <w:rFonts w:ascii="Times New Roman" w:hAnsi="Times New Roman"/>
          <w:i/>
          <w:iCs/>
          <w:color w:val="000000"/>
          <w:sz w:val="22"/>
          <w:szCs w:val="22"/>
        </w:rPr>
        <w:t>Harvard Business Review</w:t>
      </w:r>
      <w:r w:rsidRPr="009E5B35">
        <w:rPr>
          <w:rFonts w:ascii="Times New Roman" w:hAnsi="Times New Roman"/>
          <w:color w:val="000000"/>
          <w:sz w:val="22"/>
          <w:szCs w:val="22"/>
        </w:rPr>
        <w:t>, Sept. Issue</w:t>
      </w:r>
    </w:p>
    <w:p w14:paraId="444A164B" w14:textId="77777777" w:rsidR="00521FCD" w:rsidRPr="009E5B35" w:rsidRDefault="00521FCD" w:rsidP="00B53E43">
      <w:pPr>
        <w:widowControl/>
        <w:numPr>
          <w:ilvl w:val="1"/>
          <w:numId w:val="2"/>
        </w:numPr>
        <w:rPr>
          <w:rFonts w:ascii="Times New Roman" w:hAnsi="Times New Roman"/>
          <w:sz w:val="22"/>
          <w:szCs w:val="22"/>
          <w:lang w:val="en-GB"/>
        </w:rPr>
      </w:pPr>
      <w:r w:rsidRPr="009E5B35">
        <w:rPr>
          <w:rFonts w:ascii="Times New Roman" w:hAnsi="Times New Roman"/>
          <w:color w:val="000000"/>
          <w:sz w:val="22"/>
          <w:szCs w:val="22"/>
        </w:rPr>
        <w:t>Lead Article</w:t>
      </w:r>
    </w:p>
    <w:p w14:paraId="69462112" w14:textId="77777777" w:rsidR="003F00D0" w:rsidRPr="006C14B6" w:rsidRDefault="003F00D0" w:rsidP="008126A3">
      <w:pPr>
        <w:rPr>
          <w:rFonts w:ascii="Times New Roman" w:hAnsi="Times New Roman"/>
          <w:b/>
          <w:sz w:val="22"/>
          <w:szCs w:val="22"/>
        </w:rPr>
      </w:pPr>
    </w:p>
    <w:p w14:paraId="426FA9F9" w14:textId="77777777" w:rsidR="00CF5B4C" w:rsidRPr="006C14B6" w:rsidRDefault="00E70517" w:rsidP="008126A3">
      <w:pPr>
        <w:rPr>
          <w:rFonts w:ascii="Times New Roman" w:hAnsi="Times New Roman"/>
          <w:b/>
          <w:sz w:val="22"/>
          <w:szCs w:val="22"/>
        </w:rPr>
      </w:pPr>
      <w:r w:rsidRPr="006C14B6">
        <w:rPr>
          <w:rFonts w:ascii="Times New Roman" w:hAnsi="Times New Roman"/>
          <w:b/>
          <w:sz w:val="22"/>
          <w:szCs w:val="22"/>
        </w:rPr>
        <w:t>Working Papers</w:t>
      </w:r>
      <w:r w:rsidR="0014714F" w:rsidRPr="006C14B6">
        <w:rPr>
          <w:rFonts w:ascii="Times New Roman" w:hAnsi="Times New Roman"/>
          <w:b/>
          <w:sz w:val="22"/>
          <w:szCs w:val="22"/>
        </w:rPr>
        <w:t>/Work in Progress</w:t>
      </w:r>
    </w:p>
    <w:p w14:paraId="50D887A7" w14:textId="77777777" w:rsidR="00240782" w:rsidRPr="004632B3" w:rsidRDefault="00240782" w:rsidP="00B1692E">
      <w:pPr>
        <w:numPr>
          <w:ilvl w:val="0"/>
          <w:numId w:val="14"/>
        </w:numPr>
        <w:rPr>
          <w:rFonts w:ascii="Times New Roman" w:hAnsi="Times New Roman"/>
          <w:color w:val="000000"/>
          <w:sz w:val="22"/>
          <w:szCs w:val="22"/>
        </w:rPr>
      </w:pPr>
      <w:r w:rsidRPr="006C14B6">
        <w:rPr>
          <w:rFonts w:ascii="Times New Roman" w:hAnsi="Times New Roman"/>
          <w:color w:val="000000"/>
          <w:sz w:val="22"/>
          <w:szCs w:val="22"/>
        </w:rPr>
        <w:t>With Shunyuan Zhang, Param Singh Siddhu and Kannan Srinivasan (20</w:t>
      </w:r>
      <w:r w:rsidR="00B1692E" w:rsidRPr="006C14B6">
        <w:rPr>
          <w:rFonts w:ascii="Times New Roman" w:hAnsi="Times New Roman"/>
          <w:color w:val="000000"/>
          <w:sz w:val="22"/>
          <w:szCs w:val="22"/>
        </w:rPr>
        <w:t>20</w:t>
      </w:r>
      <w:r w:rsidRPr="006C14B6">
        <w:rPr>
          <w:rFonts w:ascii="Times New Roman" w:hAnsi="Times New Roman"/>
          <w:color w:val="000000"/>
          <w:sz w:val="22"/>
          <w:szCs w:val="22"/>
        </w:rPr>
        <w:t>), “</w:t>
      </w:r>
      <w:r w:rsidR="00281EB9" w:rsidRPr="006C14B6">
        <w:rPr>
          <w:rFonts w:ascii="Times New Roman" w:hAnsi="Times New Roman"/>
          <w:color w:val="000000"/>
          <w:sz w:val="22"/>
          <w:szCs w:val="22"/>
        </w:rPr>
        <w:t xml:space="preserve">Can Bad-quality Images Lead </w:t>
      </w:r>
      <w:r w:rsidR="004632B3" w:rsidRPr="004632B3">
        <w:rPr>
          <w:rFonts w:ascii="Times New Roman" w:hAnsi="Times New Roman"/>
          <w:color w:val="000000"/>
          <w:sz w:val="22"/>
          <w:szCs w:val="22"/>
        </w:rPr>
        <w:t>to</w:t>
      </w:r>
      <w:r w:rsidR="00281EB9" w:rsidRPr="004632B3">
        <w:rPr>
          <w:rFonts w:ascii="Times New Roman" w:hAnsi="Times New Roman"/>
          <w:color w:val="000000"/>
          <w:sz w:val="22"/>
          <w:szCs w:val="22"/>
        </w:rPr>
        <w:t xml:space="preserve"> Greater Demand </w:t>
      </w:r>
      <w:r w:rsidR="00563E48">
        <w:rPr>
          <w:rFonts w:ascii="Times New Roman" w:hAnsi="Times New Roman"/>
          <w:color w:val="000000"/>
          <w:sz w:val="22"/>
          <w:szCs w:val="22"/>
        </w:rPr>
        <w:t>o</w:t>
      </w:r>
      <w:r w:rsidR="00281EB9" w:rsidRPr="004632B3">
        <w:rPr>
          <w:rFonts w:ascii="Times New Roman" w:hAnsi="Times New Roman"/>
          <w:color w:val="000000"/>
          <w:sz w:val="22"/>
          <w:szCs w:val="22"/>
        </w:rPr>
        <w:t>n Airbnb?”</w:t>
      </w:r>
      <w:r w:rsidR="00F45A34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563E48">
        <w:rPr>
          <w:rFonts w:ascii="Times New Roman" w:hAnsi="Times New Roman"/>
          <w:color w:val="000000"/>
          <w:sz w:val="22"/>
          <w:szCs w:val="22"/>
        </w:rPr>
        <w:t>preparing for resubmission to</w:t>
      </w:r>
      <w:r w:rsidR="00F45A3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F45A34" w:rsidRPr="00F45A34">
        <w:rPr>
          <w:rFonts w:ascii="Times New Roman" w:hAnsi="Times New Roman"/>
          <w:i/>
          <w:iCs/>
          <w:color w:val="000000"/>
          <w:sz w:val="22"/>
          <w:szCs w:val="22"/>
        </w:rPr>
        <w:t>Marketing Science</w:t>
      </w:r>
    </w:p>
    <w:p w14:paraId="1DD8F57A" w14:textId="77777777" w:rsidR="00B1692E" w:rsidRPr="004632B3" w:rsidRDefault="00B1692E" w:rsidP="00B1692E">
      <w:pPr>
        <w:numPr>
          <w:ilvl w:val="0"/>
          <w:numId w:val="14"/>
        </w:numPr>
        <w:rPr>
          <w:rFonts w:ascii="Times New Roman" w:hAnsi="Times New Roman"/>
          <w:color w:val="000000"/>
          <w:sz w:val="22"/>
          <w:szCs w:val="22"/>
        </w:rPr>
      </w:pPr>
      <w:r w:rsidRPr="004632B3">
        <w:rPr>
          <w:rFonts w:ascii="Times New Roman" w:hAnsi="Times New Roman"/>
          <w:sz w:val="22"/>
          <w:szCs w:val="22"/>
          <w:lang w:val="en-GB"/>
        </w:rPr>
        <w:t>With Y</w:t>
      </w:r>
      <w:r w:rsidR="00A549B1" w:rsidRPr="004632B3">
        <w:rPr>
          <w:rFonts w:ascii="Times New Roman" w:hAnsi="Times New Roman"/>
          <w:sz w:val="22"/>
          <w:szCs w:val="22"/>
          <w:lang w:val="en-GB"/>
        </w:rPr>
        <w:t>jiun Sally Chen and Tat</w:t>
      </w:r>
      <w:r w:rsidRPr="004632B3">
        <w:rPr>
          <w:rFonts w:ascii="Times New Roman" w:hAnsi="Times New Roman"/>
          <w:sz w:val="22"/>
          <w:szCs w:val="22"/>
          <w:lang w:val="en-GB"/>
        </w:rPr>
        <w:t xml:space="preserve"> Chan </w:t>
      </w:r>
      <w:r w:rsidR="000D7EF8" w:rsidRPr="004632B3">
        <w:rPr>
          <w:rFonts w:ascii="Times New Roman" w:hAnsi="Times New Roman"/>
          <w:sz w:val="22"/>
          <w:szCs w:val="22"/>
          <w:lang w:val="en-GB"/>
        </w:rPr>
        <w:t>(2021</w:t>
      </w:r>
      <w:r w:rsidRPr="004632B3">
        <w:rPr>
          <w:rFonts w:ascii="Times New Roman" w:hAnsi="Times New Roman"/>
          <w:sz w:val="22"/>
          <w:szCs w:val="22"/>
          <w:lang w:val="en-GB"/>
        </w:rPr>
        <w:t>), “</w:t>
      </w:r>
      <w:r w:rsidR="004632B3" w:rsidRPr="004632B3">
        <w:rPr>
          <w:rFonts w:ascii="Times New Roman" w:hAnsi="Times New Roman"/>
          <w:w w:val="115"/>
          <w:sz w:val="22"/>
          <w:szCs w:val="22"/>
        </w:rPr>
        <w:t xml:space="preserve">Utilizing Network </w:t>
      </w:r>
      <w:r w:rsidRPr="004632B3">
        <w:rPr>
          <w:rFonts w:ascii="Times New Roman" w:hAnsi="Times New Roman"/>
          <w:w w:val="115"/>
          <w:sz w:val="22"/>
          <w:szCs w:val="22"/>
        </w:rPr>
        <w:t xml:space="preserve">Structure to </w:t>
      </w:r>
      <w:r w:rsidRPr="004632B3">
        <w:rPr>
          <w:rFonts w:ascii="Times New Roman" w:hAnsi="Times New Roman"/>
          <w:spacing w:val="-3"/>
          <w:w w:val="115"/>
          <w:sz w:val="22"/>
          <w:szCs w:val="22"/>
        </w:rPr>
        <w:t xml:space="preserve">Prevent </w:t>
      </w:r>
      <w:r w:rsidRPr="004632B3">
        <w:rPr>
          <w:rFonts w:ascii="Times New Roman" w:hAnsi="Times New Roman"/>
          <w:w w:val="115"/>
          <w:sz w:val="22"/>
          <w:szCs w:val="22"/>
        </w:rPr>
        <w:t xml:space="preserve">the </w:t>
      </w:r>
      <w:r w:rsidRPr="004632B3">
        <w:rPr>
          <w:rFonts w:ascii="Times New Roman" w:hAnsi="Times New Roman"/>
          <w:spacing w:val="-3"/>
          <w:w w:val="115"/>
          <w:sz w:val="22"/>
          <w:szCs w:val="22"/>
        </w:rPr>
        <w:t xml:space="preserve">Spread </w:t>
      </w:r>
      <w:r w:rsidRPr="004632B3">
        <w:rPr>
          <w:rFonts w:ascii="Times New Roman" w:hAnsi="Times New Roman"/>
          <w:w w:val="115"/>
          <w:sz w:val="22"/>
          <w:szCs w:val="22"/>
        </w:rPr>
        <w:t xml:space="preserve">of </w:t>
      </w:r>
      <w:r w:rsidRPr="004632B3">
        <w:rPr>
          <w:rFonts w:ascii="Times New Roman" w:hAnsi="Times New Roman"/>
          <w:spacing w:val="-3"/>
          <w:w w:val="115"/>
          <w:sz w:val="22"/>
          <w:szCs w:val="22"/>
        </w:rPr>
        <w:t xml:space="preserve">Peer </w:t>
      </w:r>
      <w:r w:rsidRPr="004632B3">
        <w:rPr>
          <w:rFonts w:ascii="Times New Roman" w:hAnsi="Times New Roman"/>
          <w:w w:val="115"/>
          <w:sz w:val="22"/>
          <w:szCs w:val="22"/>
        </w:rPr>
        <w:t>Attrition</w:t>
      </w:r>
      <w:r w:rsidRPr="004632B3">
        <w:rPr>
          <w:rFonts w:ascii="Times New Roman" w:hAnsi="Times New Roman"/>
          <w:sz w:val="22"/>
          <w:szCs w:val="22"/>
          <w:lang w:val="en-GB"/>
        </w:rPr>
        <w:t>,” working paper</w:t>
      </w:r>
    </w:p>
    <w:p w14:paraId="274DFAB3" w14:textId="04763B4C" w:rsidR="004B4E7A" w:rsidRPr="004632B3" w:rsidRDefault="000D7EF8" w:rsidP="004B4E7A">
      <w:pPr>
        <w:numPr>
          <w:ilvl w:val="0"/>
          <w:numId w:val="14"/>
        </w:numPr>
        <w:rPr>
          <w:rFonts w:ascii="Times New Roman" w:hAnsi="Times New Roman"/>
          <w:color w:val="000000"/>
          <w:sz w:val="22"/>
          <w:szCs w:val="22"/>
        </w:rPr>
      </w:pPr>
      <w:r w:rsidRPr="004632B3">
        <w:rPr>
          <w:rFonts w:ascii="Times New Roman" w:hAnsi="Times New Roman"/>
          <w:color w:val="000000"/>
          <w:sz w:val="22"/>
          <w:szCs w:val="22"/>
        </w:rPr>
        <w:t>With Runshan Fu, Yan Huang</w:t>
      </w:r>
      <w:r w:rsidR="00DB2F81">
        <w:rPr>
          <w:rFonts w:ascii="Times New Roman" w:hAnsi="Times New Roman"/>
          <w:color w:val="000000"/>
          <w:sz w:val="22"/>
          <w:szCs w:val="22"/>
        </w:rPr>
        <w:t>,</w:t>
      </w:r>
      <w:r w:rsidRPr="004632B3">
        <w:rPr>
          <w:rFonts w:ascii="Times New Roman" w:hAnsi="Times New Roman"/>
          <w:color w:val="000000"/>
          <w:sz w:val="22"/>
          <w:szCs w:val="22"/>
        </w:rPr>
        <w:t xml:space="preserve"> Param Singh </w:t>
      </w:r>
      <w:proofErr w:type="spellStart"/>
      <w:r w:rsidRPr="004632B3">
        <w:rPr>
          <w:rFonts w:ascii="Times New Roman" w:hAnsi="Times New Roman"/>
          <w:color w:val="000000"/>
          <w:sz w:val="22"/>
          <w:szCs w:val="22"/>
        </w:rPr>
        <w:t>Siddhu</w:t>
      </w:r>
      <w:proofErr w:type="spellEnd"/>
      <w:r w:rsidR="00DB2F81">
        <w:rPr>
          <w:rFonts w:ascii="Times New Roman" w:hAnsi="Times New Roman"/>
          <w:color w:val="000000"/>
          <w:sz w:val="22"/>
          <w:szCs w:val="22"/>
        </w:rPr>
        <w:t xml:space="preserve"> and </w:t>
      </w:r>
      <w:r w:rsidR="00A20574">
        <w:rPr>
          <w:rFonts w:ascii="Times New Roman" w:hAnsi="Times New Roman"/>
          <w:color w:val="000000"/>
          <w:sz w:val="22"/>
          <w:szCs w:val="22"/>
        </w:rPr>
        <w:t>Kannan</w:t>
      </w:r>
      <w:r w:rsidR="00DB2F81">
        <w:rPr>
          <w:rFonts w:ascii="Times New Roman" w:hAnsi="Times New Roman"/>
          <w:color w:val="000000"/>
          <w:sz w:val="22"/>
          <w:szCs w:val="22"/>
        </w:rPr>
        <w:t xml:space="preserve"> Srinivasan</w:t>
      </w:r>
      <w:r w:rsidRPr="004632B3">
        <w:rPr>
          <w:rFonts w:ascii="Times New Roman" w:hAnsi="Times New Roman"/>
          <w:color w:val="000000"/>
          <w:sz w:val="22"/>
          <w:szCs w:val="22"/>
        </w:rPr>
        <w:t xml:space="preserve"> (2021), “</w:t>
      </w:r>
      <w:r w:rsidRPr="004632B3">
        <w:rPr>
          <w:rFonts w:ascii="Times New Roman" w:hAnsi="Times New Roman"/>
          <w:sz w:val="22"/>
          <w:szCs w:val="22"/>
          <w:lang w:val="en-CA" w:eastAsia="en-CA"/>
        </w:rPr>
        <w:t>When Algorithms</w:t>
      </w:r>
      <w:r w:rsidR="00A549B1" w:rsidRPr="004632B3">
        <w:rPr>
          <w:rFonts w:ascii="Times New Roman" w:hAnsi="Times New Roman"/>
          <w:sz w:val="22"/>
          <w:szCs w:val="22"/>
          <w:lang w:val="en-CA" w:eastAsia="en-CA"/>
        </w:rPr>
        <w:t xml:space="preserve"> Promote Inequity: A Structural</w:t>
      </w:r>
      <w:r w:rsidR="00A549B1" w:rsidRPr="004632B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632B3">
        <w:rPr>
          <w:rFonts w:ascii="Times New Roman" w:hAnsi="Times New Roman"/>
          <w:sz w:val="22"/>
          <w:szCs w:val="22"/>
          <w:lang w:val="en-CA" w:eastAsia="en-CA"/>
        </w:rPr>
        <w:t>Analysis of Zillow’s Zestimate on Housing Market</w:t>
      </w:r>
      <w:r w:rsidRPr="004632B3">
        <w:rPr>
          <w:rFonts w:ascii="Times New Roman" w:hAnsi="Times New Roman"/>
          <w:color w:val="000000"/>
          <w:sz w:val="22"/>
          <w:szCs w:val="22"/>
        </w:rPr>
        <w:t>” work</w:t>
      </w:r>
      <w:r w:rsidR="00693717" w:rsidRPr="004632B3">
        <w:rPr>
          <w:rFonts w:ascii="Times New Roman" w:hAnsi="Times New Roman"/>
          <w:color w:val="000000"/>
          <w:sz w:val="22"/>
          <w:szCs w:val="22"/>
        </w:rPr>
        <w:t>ing paper</w:t>
      </w:r>
    </w:p>
    <w:p w14:paraId="75977366" w14:textId="77777777" w:rsidR="00CA1483" w:rsidRPr="004632B3" w:rsidRDefault="00CA1483" w:rsidP="004B4E7A">
      <w:pPr>
        <w:numPr>
          <w:ilvl w:val="0"/>
          <w:numId w:val="14"/>
        </w:numPr>
        <w:rPr>
          <w:rFonts w:ascii="Times New Roman" w:hAnsi="Times New Roman"/>
          <w:color w:val="000000"/>
          <w:sz w:val="22"/>
          <w:szCs w:val="22"/>
        </w:rPr>
      </w:pPr>
      <w:r w:rsidRPr="004632B3">
        <w:rPr>
          <w:rFonts w:ascii="Times New Roman" w:hAnsi="Times New Roman"/>
          <w:sz w:val="22"/>
          <w:szCs w:val="22"/>
          <w:lang w:val="en-GB"/>
        </w:rPr>
        <w:t xml:space="preserve">With </w:t>
      </w:r>
      <w:r w:rsidR="000D7EF8" w:rsidRPr="004632B3">
        <w:rPr>
          <w:rFonts w:ascii="Times New Roman" w:hAnsi="Times New Roman"/>
          <w:sz w:val="22"/>
          <w:szCs w:val="22"/>
          <w:lang w:val="en-GB"/>
        </w:rPr>
        <w:t>Clarice Zhao</w:t>
      </w:r>
      <w:r w:rsidR="00693717" w:rsidRPr="004632B3">
        <w:rPr>
          <w:rFonts w:ascii="Times New Roman" w:hAnsi="Times New Roman"/>
          <w:sz w:val="22"/>
          <w:szCs w:val="22"/>
          <w:lang w:val="en-GB"/>
        </w:rPr>
        <w:t xml:space="preserve"> and Mengze Shi</w:t>
      </w:r>
      <w:r w:rsidR="000D7EF8" w:rsidRPr="004632B3">
        <w:rPr>
          <w:rFonts w:ascii="Times New Roman" w:hAnsi="Times New Roman"/>
          <w:sz w:val="22"/>
          <w:szCs w:val="22"/>
          <w:lang w:val="en-GB"/>
        </w:rPr>
        <w:t xml:space="preserve"> (2021</w:t>
      </w:r>
      <w:r w:rsidRPr="004632B3">
        <w:rPr>
          <w:rFonts w:ascii="Times New Roman" w:hAnsi="Times New Roman"/>
          <w:sz w:val="22"/>
          <w:szCs w:val="22"/>
          <w:lang w:val="en-GB"/>
        </w:rPr>
        <w:t>), “</w:t>
      </w:r>
      <w:r w:rsidR="004B4E7A" w:rsidRPr="004632B3">
        <w:rPr>
          <w:rFonts w:ascii="Times New Roman" w:hAnsi="Times New Roman"/>
          <w:sz w:val="22"/>
          <w:szCs w:val="22"/>
        </w:rPr>
        <w:t xml:space="preserve">The Consumption of Serial Media Products and Optimal Release Strategy,” </w:t>
      </w:r>
      <w:r w:rsidRPr="004632B3">
        <w:rPr>
          <w:rFonts w:ascii="Times New Roman" w:hAnsi="Times New Roman"/>
          <w:bCs/>
          <w:sz w:val="22"/>
          <w:szCs w:val="22"/>
          <w:lang w:val="en-CA"/>
        </w:rPr>
        <w:t>work</w:t>
      </w:r>
      <w:r w:rsidR="00693717" w:rsidRPr="004632B3">
        <w:rPr>
          <w:rFonts w:ascii="Times New Roman" w:hAnsi="Times New Roman"/>
          <w:bCs/>
          <w:sz w:val="22"/>
          <w:szCs w:val="22"/>
          <w:lang w:val="en-CA"/>
        </w:rPr>
        <w:t>ing paper</w:t>
      </w:r>
    </w:p>
    <w:p w14:paraId="4E33101B" w14:textId="77777777" w:rsidR="00086950" w:rsidRPr="00086950" w:rsidRDefault="00086950" w:rsidP="00086950">
      <w:pPr>
        <w:numPr>
          <w:ilvl w:val="0"/>
          <w:numId w:val="14"/>
        </w:numPr>
        <w:rPr>
          <w:rFonts w:ascii="Times New Roman" w:hAnsi="Times New Roman"/>
          <w:color w:val="000000"/>
          <w:sz w:val="22"/>
          <w:szCs w:val="22"/>
        </w:rPr>
      </w:pPr>
      <w:r w:rsidRPr="006C14B6">
        <w:rPr>
          <w:rFonts w:ascii="Times New Roman" w:hAnsi="Times New Roman"/>
          <w:color w:val="000000"/>
          <w:sz w:val="22"/>
          <w:szCs w:val="22"/>
        </w:rPr>
        <w:t xml:space="preserve">With Mohsen </w:t>
      </w:r>
      <w:proofErr w:type="spellStart"/>
      <w:r w:rsidRPr="006C14B6">
        <w:rPr>
          <w:rFonts w:ascii="Times New Roman" w:hAnsi="Times New Roman"/>
          <w:color w:val="000000"/>
          <w:sz w:val="22"/>
          <w:szCs w:val="22"/>
        </w:rPr>
        <w:t>Foroughfair</w:t>
      </w:r>
      <w:proofErr w:type="spellEnd"/>
      <w:r w:rsidRPr="006C14B6">
        <w:rPr>
          <w:rFonts w:ascii="Times New Roman" w:hAnsi="Times New Roman"/>
          <w:color w:val="000000"/>
          <w:sz w:val="22"/>
          <w:szCs w:val="22"/>
        </w:rPr>
        <w:t xml:space="preserve"> and Param Singh </w:t>
      </w:r>
      <w:proofErr w:type="spellStart"/>
      <w:r w:rsidRPr="006C14B6">
        <w:rPr>
          <w:rFonts w:ascii="Times New Roman" w:hAnsi="Times New Roman"/>
          <w:color w:val="000000"/>
          <w:sz w:val="22"/>
          <w:szCs w:val="22"/>
        </w:rPr>
        <w:t>Siddhu</w:t>
      </w:r>
      <w:proofErr w:type="spellEnd"/>
      <w:r w:rsidRPr="006C14B6">
        <w:rPr>
          <w:rFonts w:ascii="Times New Roman" w:hAnsi="Times New Roman"/>
          <w:color w:val="000000"/>
          <w:sz w:val="22"/>
          <w:szCs w:val="22"/>
        </w:rPr>
        <w:t xml:space="preserve"> (2021), "Investigating the impact of the Airbnb Smart Pricing Algorithm on market structure,” work in progress</w:t>
      </w:r>
    </w:p>
    <w:p w14:paraId="17FDC5FC" w14:textId="77777777" w:rsidR="00CA1483" w:rsidRPr="006C14B6" w:rsidRDefault="00CA1483" w:rsidP="00A5476C">
      <w:pPr>
        <w:tabs>
          <w:tab w:val="left" w:pos="900"/>
          <w:tab w:val="left" w:pos="1260"/>
          <w:tab w:val="left" w:pos="2160"/>
          <w:tab w:val="left" w:pos="6840"/>
        </w:tabs>
        <w:rPr>
          <w:rFonts w:ascii="Times New Roman" w:hAnsi="Times New Roman"/>
          <w:b/>
          <w:sz w:val="22"/>
          <w:szCs w:val="22"/>
        </w:rPr>
      </w:pPr>
    </w:p>
    <w:p w14:paraId="7DA116C8" w14:textId="77777777" w:rsidR="00A5476C" w:rsidRPr="006C14B6" w:rsidRDefault="00BB17BF" w:rsidP="003B0B84">
      <w:pPr>
        <w:tabs>
          <w:tab w:val="left" w:pos="900"/>
          <w:tab w:val="left" w:pos="1260"/>
          <w:tab w:val="left" w:pos="2160"/>
          <w:tab w:val="left" w:pos="6840"/>
        </w:tabs>
        <w:rPr>
          <w:rFonts w:ascii="Times New Roman" w:hAnsi="Times New Roman"/>
          <w:b/>
          <w:sz w:val="22"/>
          <w:szCs w:val="22"/>
        </w:rPr>
      </w:pPr>
      <w:r w:rsidRPr="006C14B6">
        <w:rPr>
          <w:rFonts w:ascii="Times New Roman" w:hAnsi="Times New Roman"/>
          <w:b/>
          <w:sz w:val="22"/>
          <w:szCs w:val="22"/>
        </w:rPr>
        <w:t>Invited</w:t>
      </w:r>
      <w:r w:rsidR="00A5476C" w:rsidRPr="006C14B6">
        <w:rPr>
          <w:rFonts w:ascii="Times New Roman" w:hAnsi="Times New Roman"/>
          <w:b/>
          <w:sz w:val="22"/>
          <w:szCs w:val="22"/>
        </w:rPr>
        <w:t xml:space="preserve"> Presentations</w:t>
      </w:r>
    </w:p>
    <w:p w14:paraId="27F3E660" w14:textId="77777777" w:rsidR="00103B9D" w:rsidRPr="006C14B6" w:rsidRDefault="00103B9D" w:rsidP="00154D6B">
      <w:pPr>
        <w:numPr>
          <w:ilvl w:val="0"/>
          <w:numId w:val="4"/>
        </w:numPr>
        <w:rPr>
          <w:rFonts w:ascii="Times New Roman" w:hAnsi="Times New Roman"/>
          <w:sz w:val="22"/>
          <w:szCs w:val="22"/>
          <w:lang w:val="en-GB"/>
        </w:rPr>
      </w:pPr>
      <w:r w:rsidRPr="006C14B6">
        <w:rPr>
          <w:rFonts w:ascii="Times New Roman" w:hAnsi="Times New Roman"/>
          <w:sz w:val="22"/>
          <w:szCs w:val="22"/>
          <w:lang w:val="en-GB"/>
        </w:rPr>
        <w:lastRenderedPageBreak/>
        <w:t>“</w:t>
      </w:r>
      <w:r w:rsidR="00C32C1E" w:rsidRPr="006C14B6">
        <w:rPr>
          <w:rFonts w:ascii="Times New Roman" w:hAnsi="Times New Roman"/>
          <w:sz w:val="22"/>
          <w:szCs w:val="22"/>
        </w:rPr>
        <w:t>Price Uncertainty and Consumer Search</w:t>
      </w:r>
      <w:r w:rsidRPr="006C14B6">
        <w:rPr>
          <w:rFonts w:ascii="Times New Roman" w:hAnsi="Times New Roman"/>
          <w:sz w:val="22"/>
          <w:szCs w:val="22"/>
          <w:lang w:val="en-GB"/>
        </w:rPr>
        <w:t>: A Structural Model</w:t>
      </w:r>
      <w:r w:rsidR="00E716E2" w:rsidRPr="006C14B6">
        <w:rPr>
          <w:rFonts w:ascii="Times New Roman" w:hAnsi="Times New Roman"/>
          <w:sz w:val="22"/>
          <w:szCs w:val="22"/>
          <w:lang w:val="en-GB"/>
        </w:rPr>
        <w:t xml:space="preserve"> of Consideration Set Formation</w:t>
      </w:r>
      <w:r w:rsidRPr="006C14B6">
        <w:rPr>
          <w:rFonts w:ascii="Times New Roman" w:hAnsi="Times New Roman"/>
          <w:sz w:val="22"/>
          <w:szCs w:val="22"/>
          <w:lang w:val="en-GB"/>
        </w:rPr>
        <w:t>”</w:t>
      </w:r>
      <w:r w:rsidR="00E716E2" w:rsidRPr="006C14B6">
        <w:rPr>
          <w:rFonts w:ascii="Times New Roman" w:hAnsi="Times New Roman"/>
          <w:sz w:val="22"/>
          <w:szCs w:val="22"/>
          <w:lang w:val="en-GB"/>
        </w:rPr>
        <w:t>.</w:t>
      </w:r>
      <w:r w:rsidRPr="006C14B6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E716E2" w:rsidRPr="006C14B6">
        <w:rPr>
          <w:rFonts w:ascii="Times New Roman" w:hAnsi="Times New Roman"/>
          <w:sz w:val="22"/>
          <w:szCs w:val="22"/>
          <w:lang w:val="en-GB"/>
        </w:rPr>
        <w:t>P</w:t>
      </w:r>
      <w:r w:rsidRPr="006C14B6">
        <w:rPr>
          <w:rFonts w:ascii="Times New Roman" w:hAnsi="Times New Roman"/>
          <w:sz w:val="22"/>
          <w:szCs w:val="22"/>
          <w:lang w:val="en-GB"/>
        </w:rPr>
        <w:t>resented at Cornell University, Columbia University, NYU, University of Chicago, Stanford University, University of California at Berkeley</w:t>
      </w:r>
      <w:r w:rsidR="00E716E2" w:rsidRPr="006C14B6">
        <w:rPr>
          <w:rFonts w:ascii="Times New Roman" w:hAnsi="Times New Roman"/>
          <w:sz w:val="22"/>
          <w:szCs w:val="22"/>
          <w:lang w:val="en-GB"/>
        </w:rPr>
        <w:t xml:space="preserve"> and</w:t>
      </w:r>
      <w:r w:rsidRPr="006C14B6">
        <w:rPr>
          <w:rFonts w:ascii="Times New Roman" w:hAnsi="Times New Roman"/>
          <w:sz w:val="22"/>
          <w:szCs w:val="22"/>
          <w:lang w:val="en-GB"/>
        </w:rPr>
        <w:t xml:space="preserve"> University of Toronto</w:t>
      </w:r>
      <w:r w:rsidR="00E716E2" w:rsidRPr="006C14B6">
        <w:rPr>
          <w:rFonts w:ascii="Times New Roman" w:hAnsi="Times New Roman"/>
          <w:sz w:val="22"/>
          <w:szCs w:val="22"/>
          <w:lang w:val="en-GB"/>
        </w:rPr>
        <w:t xml:space="preserve"> (</w:t>
      </w:r>
      <w:r w:rsidRPr="006C14B6">
        <w:rPr>
          <w:rFonts w:ascii="Times New Roman" w:hAnsi="Times New Roman"/>
          <w:sz w:val="22"/>
          <w:szCs w:val="22"/>
          <w:lang w:val="en-GB"/>
        </w:rPr>
        <w:t>Oct-</w:t>
      </w:r>
      <w:proofErr w:type="gramStart"/>
      <w:r w:rsidRPr="006C14B6">
        <w:rPr>
          <w:rFonts w:ascii="Times New Roman" w:hAnsi="Times New Roman"/>
          <w:sz w:val="22"/>
          <w:szCs w:val="22"/>
          <w:lang w:val="en-GB"/>
        </w:rPr>
        <w:t>Nov,</w:t>
      </w:r>
      <w:proofErr w:type="gramEnd"/>
      <w:r w:rsidRPr="006C14B6">
        <w:rPr>
          <w:rFonts w:ascii="Times New Roman" w:hAnsi="Times New Roman"/>
          <w:sz w:val="22"/>
          <w:szCs w:val="22"/>
          <w:lang w:val="en-GB"/>
        </w:rPr>
        <w:t xml:space="preserve"> 1998</w:t>
      </w:r>
      <w:r w:rsidR="00E716E2" w:rsidRPr="006C14B6">
        <w:rPr>
          <w:rFonts w:ascii="Times New Roman" w:hAnsi="Times New Roman"/>
          <w:sz w:val="22"/>
          <w:szCs w:val="22"/>
          <w:lang w:val="en-GB"/>
        </w:rPr>
        <w:t>)</w:t>
      </w:r>
      <w:r w:rsidRPr="006C14B6">
        <w:rPr>
          <w:rFonts w:ascii="Times New Roman" w:hAnsi="Times New Roman"/>
          <w:sz w:val="22"/>
          <w:szCs w:val="22"/>
          <w:lang w:val="en-GB"/>
        </w:rPr>
        <w:t>.</w:t>
      </w:r>
    </w:p>
    <w:p w14:paraId="52D9C41F" w14:textId="77777777" w:rsidR="00A5476C" w:rsidRPr="006C14B6" w:rsidRDefault="00A5476C" w:rsidP="00103B9D">
      <w:pPr>
        <w:rPr>
          <w:rFonts w:ascii="Times New Roman" w:hAnsi="Times New Roman"/>
          <w:sz w:val="22"/>
          <w:szCs w:val="22"/>
          <w:lang w:val="en-GB"/>
        </w:rPr>
      </w:pPr>
      <w:r w:rsidRPr="006C14B6">
        <w:rPr>
          <w:rFonts w:ascii="Times New Roman" w:hAnsi="Times New Roman"/>
          <w:sz w:val="22"/>
          <w:szCs w:val="22"/>
          <w:lang w:val="en-GB"/>
        </w:rPr>
        <w:tab/>
      </w:r>
    </w:p>
    <w:p w14:paraId="0745AB89" w14:textId="77777777" w:rsidR="00A5476C" w:rsidRPr="006C14B6" w:rsidRDefault="00A5476C" w:rsidP="00154D6B">
      <w:pPr>
        <w:numPr>
          <w:ilvl w:val="0"/>
          <w:numId w:val="4"/>
        </w:numPr>
        <w:rPr>
          <w:rFonts w:ascii="Times New Roman" w:hAnsi="Times New Roman"/>
          <w:sz w:val="22"/>
          <w:szCs w:val="22"/>
          <w:lang w:val="en-GB"/>
        </w:rPr>
      </w:pPr>
      <w:r w:rsidRPr="006C14B6">
        <w:rPr>
          <w:rFonts w:ascii="Times New Roman" w:hAnsi="Times New Roman"/>
          <w:sz w:val="22"/>
          <w:szCs w:val="22"/>
          <w:lang w:val="en-GB"/>
        </w:rPr>
        <w:t>“</w:t>
      </w:r>
      <w:r w:rsidRPr="006C14B6">
        <w:rPr>
          <w:rFonts w:ascii="Times New Roman" w:hAnsi="Times New Roman"/>
          <w:bCs/>
          <w:sz w:val="22"/>
          <w:szCs w:val="22"/>
          <w:lang w:val="en-GB"/>
        </w:rPr>
        <w:t>A Structural Model of Brand and Quantity Choice for Studying Product Line Design”</w:t>
      </w:r>
      <w:r w:rsidR="00E716E2" w:rsidRPr="006C14B6">
        <w:rPr>
          <w:rFonts w:ascii="Times New Roman" w:hAnsi="Times New Roman"/>
          <w:bCs/>
          <w:sz w:val="22"/>
          <w:szCs w:val="22"/>
          <w:lang w:val="en-GB"/>
        </w:rPr>
        <w:t>. Presented at</w:t>
      </w:r>
      <w:r w:rsidR="00BB17BF" w:rsidRPr="006C14B6">
        <w:rPr>
          <w:rFonts w:ascii="Times New Roman" w:hAnsi="Times New Roman"/>
          <w:bCs/>
          <w:sz w:val="22"/>
          <w:szCs w:val="22"/>
          <w:lang w:val="en-GB"/>
        </w:rPr>
        <w:t xml:space="preserve"> </w:t>
      </w:r>
      <w:r w:rsidRPr="006C14B6">
        <w:rPr>
          <w:rFonts w:ascii="Times New Roman" w:hAnsi="Times New Roman"/>
          <w:bCs/>
          <w:sz w:val="22"/>
          <w:szCs w:val="22"/>
          <w:lang w:val="en-GB"/>
        </w:rPr>
        <w:t>New York University</w:t>
      </w:r>
      <w:r w:rsidR="00E716E2" w:rsidRPr="006C14B6">
        <w:rPr>
          <w:rFonts w:ascii="Times New Roman" w:hAnsi="Times New Roman"/>
          <w:bCs/>
          <w:sz w:val="22"/>
          <w:szCs w:val="22"/>
          <w:lang w:val="en-GB"/>
        </w:rPr>
        <w:t xml:space="preserve"> (December</w:t>
      </w:r>
      <w:r w:rsidRPr="006C14B6">
        <w:rPr>
          <w:rFonts w:ascii="Times New Roman" w:hAnsi="Times New Roman"/>
          <w:bCs/>
          <w:sz w:val="22"/>
          <w:szCs w:val="22"/>
          <w:lang w:val="en-GB"/>
        </w:rPr>
        <w:t xml:space="preserve"> 2002</w:t>
      </w:r>
      <w:r w:rsidR="00E716E2" w:rsidRPr="006C14B6">
        <w:rPr>
          <w:rFonts w:ascii="Times New Roman" w:hAnsi="Times New Roman"/>
          <w:bCs/>
          <w:sz w:val="22"/>
          <w:szCs w:val="22"/>
          <w:lang w:val="en-GB"/>
        </w:rPr>
        <w:t>).</w:t>
      </w:r>
      <w:r w:rsidRPr="006C14B6">
        <w:rPr>
          <w:rFonts w:ascii="Times New Roman" w:hAnsi="Times New Roman"/>
          <w:sz w:val="22"/>
          <w:szCs w:val="22"/>
          <w:lang w:val="en-GB"/>
        </w:rPr>
        <w:tab/>
      </w:r>
    </w:p>
    <w:p w14:paraId="16D26B2F" w14:textId="77777777" w:rsidR="00A5476C" w:rsidRPr="006C14B6" w:rsidRDefault="00A5476C" w:rsidP="00A5476C">
      <w:pPr>
        <w:ind w:left="468"/>
        <w:rPr>
          <w:rFonts w:ascii="Times New Roman" w:hAnsi="Times New Roman"/>
          <w:sz w:val="22"/>
          <w:szCs w:val="22"/>
          <w:lang w:val="en-GB"/>
        </w:rPr>
      </w:pPr>
    </w:p>
    <w:p w14:paraId="21669755" w14:textId="77777777" w:rsidR="00A5476C" w:rsidRPr="006C14B6" w:rsidRDefault="00A5476C" w:rsidP="00154D6B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6C14B6">
        <w:rPr>
          <w:rFonts w:ascii="Times New Roman" w:hAnsi="Times New Roman"/>
          <w:bCs/>
          <w:sz w:val="22"/>
          <w:szCs w:val="22"/>
          <w:lang w:val="en-GB"/>
        </w:rPr>
        <w:t>“</w:t>
      </w:r>
      <w:r w:rsidR="00103B9D" w:rsidRPr="006C14B6">
        <w:rPr>
          <w:rFonts w:ascii="Times New Roman" w:hAnsi="Times New Roman"/>
          <w:bCs/>
          <w:sz w:val="22"/>
          <w:szCs w:val="22"/>
          <w:lang w:val="en-GB"/>
        </w:rPr>
        <w:t xml:space="preserve">Role </w:t>
      </w:r>
      <w:r w:rsidRPr="006C14B6">
        <w:rPr>
          <w:rFonts w:ascii="Times New Roman" w:hAnsi="Times New Roman"/>
          <w:bCs/>
          <w:sz w:val="22"/>
          <w:szCs w:val="22"/>
          <w:lang w:val="en-GB"/>
        </w:rPr>
        <w:t>of Forgetting in Memory Based Choice Decisions</w:t>
      </w:r>
      <w:r w:rsidR="00E716E2" w:rsidRPr="006C14B6">
        <w:rPr>
          <w:rFonts w:ascii="Times New Roman" w:hAnsi="Times New Roman"/>
          <w:bCs/>
          <w:sz w:val="22"/>
          <w:szCs w:val="22"/>
          <w:lang w:val="en-GB"/>
        </w:rPr>
        <w:t>: A Structural Model</w:t>
      </w:r>
      <w:r w:rsidRPr="006C14B6">
        <w:rPr>
          <w:rFonts w:ascii="Times New Roman" w:hAnsi="Times New Roman"/>
          <w:bCs/>
          <w:sz w:val="22"/>
          <w:szCs w:val="22"/>
          <w:lang w:val="en-GB"/>
        </w:rPr>
        <w:t>”</w:t>
      </w:r>
      <w:r w:rsidRPr="006C14B6">
        <w:rPr>
          <w:rFonts w:ascii="Times New Roman" w:hAnsi="Times New Roman"/>
          <w:sz w:val="22"/>
          <w:szCs w:val="22"/>
          <w:lang w:val="en-GB"/>
        </w:rPr>
        <w:t>. Presented at Rotman School of Management</w:t>
      </w:r>
      <w:r w:rsidR="00103B9D" w:rsidRPr="006C14B6">
        <w:rPr>
          <w:rFonts w:ascii="Times New Roman" w:hAnsi="Times New Roman"/>
          <w:sz w:val="22"/>
          <w:szCs w:val="22"/>
          <w:lang w:val="en-GB"/>
        </w:rPr>
        <w:t xml:space="preserve"> (</w:t>
      </w:r>
      <w:r w:rsidRPr="006C14B6">
        <w:rPr>
          <w:rFonts w:ascii="Times New Roman" w:hAnsi="Times New Roman"/>
          <w:sz w:val="22"/>
          <w:szCs w:val="22"/>
          <w:lang w:val="en-GB"/>
        </w:rPr>
        <w:t>April 2003</w:t>
      </w:r>
      <w:r w:rsidR="00103B9D" w:rsidRPr="006C14B6">
        <w:rPr>
          <w:rFonts w:ascii="Times New Roman" w:hAnsi="Times New Roman"/>
          <w:sz w:val="22"/>
          <w:szCs w:val="22"/>
          <w:lang w:val="en-GB"/>
        </w:rPr>
        <w:t>), University of Chicago (June 2003), QME Conference (October 2003)</w:t>
      </w:r>
      <w:r w:rsidR="00E716E2" w:rsidRPr="006C14B6">
        <w:rPr>
          <w:rFonts w:ascii="Times New Roman" w:hAnsi="Times New Roman"/>
          <w:sz w:val="22"/>
          <w:szCs w:val="22"/>
          <w:lang w:val="en-GB"/>
        </w:rPr>
        <w:t xml:space="preserve"> and </w:t>
      </w:r>
      <w:r w:rsidR="00103B9D" w:rsidRPr="006C14B6">
        <w:rPr>
          <w:rFonts w:ascii="Times New Roman" w:hAnsi="Times New Roman"/>
          <w:sz w:val="22"/>
          <w:szCs w:val="22"/>
          <w:lang w:val="en-GB"/>
        </w:rPr>
        <w:t xml:space="preserve">University of </w:t>
      </w:r>
      <w:r w:rsidR="00E716E2" w:rsidRPr="006C14B6">
        <w:rPr>
          <w:rFonts w:ascii="Times New Roman" w:hAnsi="Times New Roman"/>
          <w:sz w:val="22"/>
          <w:szCs w:val="22"/>
          <w:lang w:val="en-GB"/>
        </w:rPr>
        <w:t>Minnesota (March 2004).</w:t>
      </w:r>
    </w:p>
    <w:p w14:paraId="77C866A0" w14:textId="77777777" w:rsidR="00A5476C" w:rsidRPr="006C14B6" w:rsidRDefault="00A5476C" w:rsidP="00E716E2">
      <w:pPr>
        <w:rPr>
          <w:rFonts w:ascii="Times New Roman" w:hAnsi="Times New Roman"/>
          <w:sz w:val="22"/>
          <w:szCs w:val="22"/>
          <w:lang w:val="en-GB"/>
        </w:rPr>
      </w:pPr>
    </w:p>
    <w:p w14:paraId="5E1604A8" w14:textId="77777777" w:rsidR="00A5476C" w:rsidRPr="006C14B6" w:rsidRDefault="00A5476C" w:rsidP="00154D6B">
      <w:pPr>
        <w:numPr>
          <w:ilvl w:val="0"/>
          <w:numId w:val="4"/>
        </w:numPr>
        <w:rPr>
          <w:rFonts w:ascii="Times New Roman" w:hAnsi="Times New Roman"/>
          <w:sz w:val="22"/>
          <w:szCs w:val="22"/>
          <w:lang w:val="en-GB"/>
        </w:rPr>
      </w:pPr>
      <w:r w:rsidRPr="006C14B6">
        <w:rPr>
          <w:rFonts w:ascii="Times New Roman" w:hAnsi="Times New Roman"/>
          <w:bCs/>
          <w:sz w:val="22"/>
          <w:szCs w:val="22"/>
          <w:lang w:val="en-GB"/>
        </w:rPr>
        <w:t>“</w:t>
      </w:r>
      <w:r w:rsidR="00E716E2" w:rsidRPr="006C14B6">
        <w:rPr>
          <w:rFonts w:ascii="Times New Roman" w:hAnsi="Times New Roman"/>
          <w:sz w:val="22"/>
          <w:szCs w:val="22"/>
        </w:rPr>
        <w:t>Informing, Transforming and Persuading: Disentangling the Multiple Effects of Advertising on Brand Choice Decisions</w:t>
      </w:r>
      <w:r w:rsidRPr="006C14B6">
        <w:rPr>
          <w:rFonts w:ascii="Times New Roman" w:hAnsi="Times New Roman"/>
          <w:bCs/>
          <w:sz w:val="22"/>
          <w:szCs w:val="22"/>
          <w:lang w:val="en-GB"/>
        </w:rPr>
        <w:t>”</w:t>
      </w:r>
      <w:r w:rsidR="00E716E2" w:rsidRPr="006C14B6">
        <w:rPr>
          <w:rFonts w:ascii="Times New Roman" w:hAnsi="Times New Roman"/>
          <w:sz w:val="22"/>
          <w:szCs w:val="22"/>
          <w:lang w:val="en-GB"/>
        </w:rPr>
        <w:t>. Presented at</w:t>
      </w:r>
      <w:r w:rsidR="00BB17BF" w:rsidRPr="006C14B6">
        <w:rPr>
          <w:rFonts w:ascii="Times New Roman" w:hAnsi="Times New Roman"/>
          <w:sz w:val="22"/>
          <w:szCs w:val="22"/>
          <w:lang w:val="en-GB"/>
        </w:rPr>
        <w:t xml:space="preserve"> University </w:t>
      </w:r>
      <w:r w:rsidRPr="006C14B6">
        <w:rPr>
          <w:rFonts w:ascii="Times New Roman" w:hAnsi="Times New Roman"/>
          <w:sz w:val="22"/>
          <w:szCs w:val="22"/>
          <w:lang w:val="en-GB"/>
        </w:rPr>
        <w:t>of California at Berkeley</w:t>
      </w:r>
      <w:r w:rsidR="00E716E2" w:rsidRPr="006C14B6">
        <w:rPr>
          <w:rFonts w:ascii="Times New Roman" w:hAnsi="Times New Roman"/>
          <w:sz w:val="22"/>
          <w:szCs w:val="22"/>
          <w:lang w:val="en-GB"/>
        </w:rPr>
        <w:t xml:space="preserve"> (</w:t>
      </w:r>
      <w:r w:rsidRPr="006C14B6">
        <w:rPr>
          <w:rFonts w:ascii="Times New Roman" w:hAnsi="Times New Roman"/>
          <w:sz w:val="22"/>
          <w:szCs w:val="22"/>
          <w:lang w:val="en-GB"/>
        </w:rPr>
        <w:t>April 2004</w:t>
      </w:r>
      <w:r w:rsidR="00E716E2" w:rsidRPr="006C14B6">
        <w:rPr>
          <w:rFonts w:ascii="Times New Roman" w:hAnsi="Times New Roman"/>
          <w:sz w:val="22"/>
          <w:szCs w:val="22"/>
          <w:lang w:val="en-GB"/>
        </w:rPr>
        <w:t xml:space="preserve">) and Washington University (May 2004).  </w:t>
      </w:r>
    </w:p>
    <w:p w14:paraId="0DBD76AD" w14:textId="77777777" w:rsidR="00A5476C" w:rsidRPr="006C14B6" w:rsidRDefault="00A5476C" w:rsidP="00A5476C">
      <w:pPr>
        <w:ind w:left="720"/>
        <w:rPr>
          <w:rFonts w:ascii="Times New Roman" w:hAnsi="Times New Roman"/>
          <w:sz w:val="22"/>
          <w:szCs w:val="22"/>
        </w:rPr>
      </w:pPr>
    </w:p>
    <w:p w14:paraId="387E95ED" w14:textId="77777777" w:rsidR="00A5476C" w:rsidRPr="006C14B6" w:rsidRDefault="00A5476C" w:rsidP="00154D6B">
      <w:pPr>
        <w:numPr>
          <w:ilvl w:val="0"/>
          <w:numId w:val="4"/>
        </w:numPr>
        <w:rPr>
          <w:rFonts w:ascii="Times New Roman" w:hAnsi="Times New Roman"/>
          <w:sz w:val="22"/>
          <w:szCs w:val="22"/>
          <w:lang w:val="en-GB"/>
        </w:rPr>
      </w:pPr>
      <w:r w:rsidRPr="006C14B6">
        <w:rPr>
          <w:rFonts w:ascii="Times New Roman" w:hAnsi="Times New Roman"/>
          <w:sz w:val="22"/>
          <w:szCs w:val="22"/>
          <w:lang w:val="en-GB"/>
        </w:rPr>
        <w:t>“Investigating Consumers’ Brand Choice and Purchase Incidence Decisions across Multiple Product Categories”</w:t>
      </w:r>
      <w:r w:rsidR="00E716E2" w:rsidRPr="006C14B6">
        <w:rPr>
          <w:rFonts w:ascii="Times New Roman" w:hAnsi="Times New Roman"/>
          <w:sz w:val="22"/>
          <w:szCs w:val="22"/>
          <w:lang w:val="en-GB"/>
        </w:rPr>
        <w:t>. Presented at</w:t>
      </w:r>
      <w:r w:rsidRPr="006C14B6">
        <w:rPr>
          <w:rFonts w:ascii="Times New Roman" w:hAnsi="Times New Roman"/>
          <w:sz w:val="22"/>
          <w:szCs w:val="22"/>
          <w:lang w:val="en-GB"/>
        </w:rPr>
        <w:t xml:space="preserve"> Rice University</w:t>
      </w:r>
      <w:r w:rsidR="00E716E2" w:rsidRPr="006C14B6">
        <w:rPr>
          <w:rFonts w:ascii="Times New Roman" w:hAnsi="Times New Roman"/>
          <w:sz w:val="22"/>
          <w:szCs w:val="22"/>
          <w:lang w:val="en-GB"/>
        </w:rPr>
        <w:t xml:space="preserve"> (</w:t>
      </w:r>
      <w:r w:rsidRPr="006C14B6">
        <w:rPr>
          <w:rFonts w:ascii="Times New Roman" w:hAnsi="Times New Roman"/>
          <w:sz w:val="22"/>
          <w:szCs w:val="22"/>
          <w:lang w:val="en-GB"/>
        </w:rPr>
        <w:t>March 2005</w:t>
      </w:r>
      <w:r w:rsidR="00E716E2" w:rsidRPr="006C14B6">
        <w:rPr>
          <w:rFonts w:ascii="Times New Roman" w:hAnsi="Times New Roman"/>
          <w:sz w:val="22"/>
          <w:szCs w:val="22"/>
          <w:lang w:val="en-GB"/>
        </w:rPr>
        <w:t>), Emory University (March 2005), SUNY Buffalo (August 2005) and Duke University (May 2006).</w:t>
      </w:r>
      <w:r w:rsidRPr="006C14B6">
        <w:rPr>
          <w:rFonts w:ascii="Times New Roman" w:hAnsi="Times New Roman"/>
          <w:sz w:val="22"/>
          <w:szCs w:val="22"/>
          <w:lang w:val="en-GB"/>
        </w:rPr>
        <w:t xml:space="preserve"> </w:t>
      </w:r>
    </w:p>
    <w:p w14:paraId="6B4A7F16" w14:textId="77777777" w:rsidR="007824E6" w:rsidRPr="006C14B6" w:rsidRDefault="007824E6" w:rsidP="007824E6">
      <w:pPr>
        <w:rPr>
          <w:rFonts w:ascii="Times New Roman" w:hAnsi="Times New Roman"/>
          <w:sz w:val="22"/>
          <w:szCs w:val="22"/>
          <w:lang w:val="en-GB"/>
        </w:rPr>
      </w:pPr>
    </w:p>
    <w:p w14:paraId="23FA4E9A" w14:textId="77777777" w:rsidR="007824E6" w:rsidRPr="006C14B6" w:rsidRDefault="007824E6" w:rsidP="00154D6B">
      <w:pPr>
        <w:numPr>
          <w:ilvl w:val="0"/>
          <w:numId w:val="4"/>
        </w:numPr>
        <w:rPr>
          <w:rFonts w:ascii="Times New Roman" w:hAnsi="Times New Roman"/>
          <w:sz w:val="22"/>
          <w:szCs w:val="22"/>
          <w:lang w:val="en-GB"/>
        </w:rPr>
      </w:pPr>
      <w:r w:rsidRPr="006C14B6">
        <w:rPr>
          <w:rFonts w:ascii="Times New Roman" w:hAnsi="Times New Roman"/>
          <w:sz w:val="22"/>
          <w:szCs w:val="22"/>
          <w:lang w:val="en-GB"/>
        </w:rPr>
        <w:t>“</w:t>
      </w:r>
      <w:r w:rsidRPr="006C14B6">
        <w:rPr>
          <w:rFonts w:ascii="Times New Roman" w:hAnsi="Times New Roman"/>
          <w:sz w:val="22"/>
          <w:szCs w:val="22"/>
        </w:rPr>
        <w:t>A Multi Category Model of Consumers’ Purchase Incidence, Brand Choice and Quantity Decisions: Managerial Implications and Methodological Issues</w:t>
      </w:r>
      <w:r w:rsidRPr="006C14B6">
        <w:rPr>
          <w:rFonts w:ascii="Times New Roman" w:hAnsi="Times New Roman"/>
          <w:sz w:val="22"/>
          <w:szCs w:val="22"/>
          <w:lang w:val="en-GB"/>
        </w:rPr>
        <w:t>”. Presented at Washington University (July 2008), University of British Columbia (Jan 2009)</w:t>
      </w:r>
      <w:r w:rsidR="00C61E97" w:rsidRPr="006C14B6">
        <w:rPr>
          <w:rFonts w:ascii="Times New Roman" w:hAnsi="Times New Roman"/>
          <w:sz w:val="22"/>
          <w:szCs w:val="22"/>
          <w:lang w:val="en-GB"/>
        </w:rPr>
        <w:t>, Rice University (2009), University of Texas at Austin (2010)</w:t>
      </w:r>
      <w:r w:rsidR="0037458D" w:rsidRPr="006C14B6">
        <w:rPr>
          <w:rFonts w:ascii="Times New Roman" w:hAnsi="Times New Roman"/>
          <w:sz w:val="22"/>
          <w:szCs w:val="22"/>
          <w:lang w:val="en-GB"/>
        </w:rPr>
        <w:t>, University of Iowa (2012)</w:t>
      </w:r>
    </w:p>
    <w:p w14:paraId="54A63B17" w14:textId="77777777" w:rsidR="0075712F" w:rsidRPr="006C14B6" w:rsidRDefault="0075712F" w:rsidP="0075712F">
      <w:pPr>
        <w:pStyle w:val="ListParagraph"/>
        <w:rPr>
          <w:rFonts w:ascii="Times New Roman" w:hAnsi="Times New Roman"/>
          <w:sz w:val="22"/>
          <w:szCs w:val="22"/>
          <w:lang w:val="en-GB"/>
        </w:rPr>
      </w:pPr>
    </w:p>
    <w:p w14:paraId="0835D6B2" w14:textId="77777777" w:rsidR="004C316C" w:rsidRPr="006C14B6" w:rsidRDefault="0075712F" w:rsidP="00154D6B">
      <w:pPr>
        <w:numPr>
          <w:ilvl w:val="0"/>
          <w:numId w:val="4"/>
        </w:numPr>
        <w:rPr>
          <w:rFonts w:ascii="Times New Roman" w:hAnsi="Times New Roman"/>
          <w:sz w:val="22"/>
          <w:szCs w:val="22"/>
          <w:lang w:val="en-GB"/>
        </w:rPr>
      </w:pPr>
      <w:r w:rsidRPr="006C14B6">
        <w:rPr>
          <w:rFonts w:ascii="Times New Roman" w:hAnsi="Times New Roman"/>
          <w:sz w:val="22"/>
          <w:szCs w:val="22"/>
          <w:lang w:val="en-GB"/>
        </w:rPr>
        <w:t>“Global Regularity and Flexibility of Demand Systems in the presence of Non-Negativity Constraints,” Presented at Johns Hopkins University (</w:t>
      </w:r>
      <w:r w:rsidR="00CC6A01" w:rsidRPr="006C14B6">
        <w:rPr>
          <w:rFonts w:ascii="Times New Roman" w:hAnsi="Times New Roman"/>
          <w:sz w:val="22"/>
          <w:szCs w:val="22"/>
          <w:lang w:val="en-GB"/>
        </w:rPr>
        <w:t xml:space="preserve">April </w:t>
      </w:r>
      <w:r w:rsidR="00DA4133" w:rsidRPr="006C14B6">
        <w:rPr>
          <w:rFonts w:ascii="Times New Roman" w:hAnsi="Times New Roman"/>
          <w:sz w:val="22"/>
          <w:szCs w:val="22"/>
          <w:lang w:val="en-GB"/>
        </w:rPr>
        <w:t>2014)</w:t>
      </w:r>
      <w:r w:rsidR="00CC6A01" w:rsidRPr="006C14B6">
        <w:rPr>
          <w:rFonts w:ascii="Times New Roman" w:hAnsi="Times New Roman"/>
          <w:sz w:val="22"/>
          <w:szCs w:val="22"/>
          <w:lang w:val="en-GB"/>
        </w:rPr>
        <w:t>, University of British Columbia (Aug 2014), University of Alberta (Aug 2014), QME conference (Oct 2014)</w:t>
      </w:r>
      <w:r w:rsidR="00DA4133" w:rsidRPr="006C14B6">
        <w:rPr>
          <w:rFonts w:ascii="Times New Roman" w:hAnsi="Times New Roman"/>
          <w:sz w:val="22"/>
          <w:szCs w:val="22"/>
          <w:lang w:val="en-GB"/>
        </w:rPr>
        <w:t>, Columbia University (April 2015)</w:t>
      </w:r>
      <w:r w:rsidR="006D01CE" w:rsidRPr="006C14B6">
        <w:rPr>
          <w:rFonts w:ascii="Times New Roman" w:hAnsi="Times New Roman"/>
          <w:sz w:val="22"/>
          <w:szCs w:val="22"/>
          <w:lang w:val="en-GB"/>
        </w:rPr>
        <w:t>, Indian School of Business (Dec 2015)</w:t>
      </w:r>
    </w:p>
    <w:p w14:paraId="147A2F60" w14:textId="77777777" w:rsidR="00690AFF" w:rsidRPr="006C14B6" w:rsidRDefault="00690AFF" w:rsidP="00690AFF">
      <w:pPr>
        <w:rPr>
          <w:rFonts w:ascii="Times New Roman" w:hAnsi="Times New Roman"/>
          <w:sz w:val="22"/>
          <w:szCs w:val="22"/>
          <w:lang w:val="en-GB"/>
        </w:rPr>
      </w:pPr>
    </w:p>
    <w:p w14:paraId="2E783F02" w14:textId="77777777" w:rsidR="004C316C" w:rsidRPr="006C14B6" w:rsidRDefault="004C316C" w:rsidP="00154D6B">
      <w:pPr>
        <w:numPr>
          <w:ilvl w:val="0"/>
          <w:numId w:val="4"/>
        </w:numPr>
        <w:rPr>
          <w:rFonts w:ascii="Times New Roman" w:hAnsi="Times New Roman"/>
          <w:sz w:val="22"/>
          <w:szCs w:val="22"/>
          <w:lang w:val="en-GB"/>
        </w:rPr>
      </w:pPr>
      <w:r w:rsidRPr="006C14B6">
        <w:rPr>
          <w:rFonts w:ascii="Times New Roman" w:hAnsi="Times New Roman"/>
          <w:sz w:val="22"/>
          <w:szCs w:val="22"/>
          <w:lang w:val="en-GB"/>
        </w:rPr>
        <w:t>“A Dynamic Model of Health Care Consumption and Health Insurance Purchase Decisions,” Presented at Cornell University (July 2016)</w:t>
      </w:r>
      <w:r w:rsidR="00690AFF" w:rsidRPr="006C14B6">
        <w:rPr>
          <w:rFonts w:ascii="Times New Roman" w:hAnsi="Times New Roman"/>
          <w:sz w:val="22"/>
          <w:szCs w:val="22"/>
          <w:lang w:val="en-GB"/>
        </w:rPr>
        <w:t>, University of Southern California (Feb 2017), University of Maryland (March 2017)</w:t>
      </w:r>
      <w:r w:rsidR="009D1A1B" w:rsidRPr="006C14B6">
        <w:rPr>
          <w:rFonts w:ascii="Times New Roman" w:hAnsi="Times New Roman"/>
          <w:sz w:val="22"/>
          <w:szCs w:val="22"/>
          <w:lang w:val="en-GB"/>
        </w:rPr>
        <w:t>, Carnegie Mellon University (April 2018)</w:t>
      </w:r>
    </w:p>
    <w:p w14:paraId="5615EDFE" w14:textId="77777777" w:rsidR="00396CD2" w:rsidRPr="006C14B6" w:rsidRDefault="00396CD2" w:rsidP="00396CD2">
      <w:pPr>
        <w:pStyle w:val="ListParagraph"/>
        <w:rPr>
          <w:rFonts w:ascii="Times New Roman" w:hAnsi="Times New Roman"/>
          <w:sz w:val="22"/>
          <w:szCs w:val="22"/>
          <w:lang w:val="en-GB"/>
        </w:rPr>
      </w:pPr>
    </w:p>
    <w:p w14:paraId="225800F1" w14:textId="77777777" w:rsidR="00B1692E" w:rsidRPr="006C14B6" w:rsidRDefault="00396CD2" w:rsidP="00396CD2">
      <w:pPr>
        <w:numPr>
          <w:ilvl w:val="0"/>
          <w:numId w:val="19"/>
        </w:numPr>
        <w:rPr>
          <w:rFonts w:ascii="Times New Roman" w:hAnsi="Times New Roman"/>
          <w:sz w:val="22"/>
          <w:szCs w:val="22"/>
          <w:lang w:val="en-GB"/>
        </w:rPr>
      </w:pPr>
      <w:r w:rsidRPr="006C14B6">
        <w:rPr>
          <w:rFonts w:ascii="Times New Roman" w:hAnsi="Times New Roman"/>
          <w:color w:val="000000"/>
          <w:sz w:val="22"/>
          <w:szCs w:val="22"/>
        </w:rPr>
        <w:t xml:space="preserve">“Can Bad-quality Images Lead </w:t>
      </w:r>
      <w:r w:rsidR="0034309F" w:rsidRPr="006C14B6">
        <w:rPr>
          <w:rFonts w:ascii="Times New Roman" w:hAnsi="Times New Roman"/>
          <w:color w:val="000000"/>
          <w:sz w:val="22"/>
          <w:szCs w:val="22"/>
        </w:rPr>
        <w:t>to Greater Demand on</w:t>
      </w:r>
      <w:r w:rsidRPr="006C14B6">
        <w:rPr>
          <w:rFonts w:ascii="Times New Roman" w:hAnsi="Times New Roman"/>
          <w:color w:val="000000"/>
          <w:sz w:val="22"/>
          <w:szCs w:val="22"/>
        </w:rPr>
        <w:t xml:space="preserve"> Airbnb?” Presented at </w:t>
      </w:r>
      <w:r w:rsidR="0023094F" w:rsidRPr="006C14B6">
        <w:rPr>
          <w:rFonts w:ascii="Times New Roman" w:hAnsi="Times New Roman"/>
          <w:color w:val="000000"/>
          <w:sz w:val="22"/>
          <w:szCs w:val="22"/>
        </w:rPr>
        <w:t>Indian School of Business</w:t>
      </w:r>
      <w:r w:rsidRPr="006C14B6">
        <w:rPr>
          <w:rFonts w:ascii="Times New Roman" w:hAnsi="Times New Roman"/>
          <w:color w:val="000000"/>
          <w:sz w:val="22"/>
          <w:szCs w:val="22"/>
        </w:rPr>
        <w:t xml:space="preserve"> (Dec. 2018), Washington University (March 2019)</w:t>
      </w:r>
      <w:r w:rsidR="003B0B84" w:rsidRPr="006C14B6">
        <w:rPr>
          <w:rFonts w:ascii="Times New Roman" w:hAnsi="Times New Roman"/>
          <w:color w:val="000000"/>
          <w:sz w:val="22"/>
          <w:szCs w:val="22"/>
        </w:rPr>
        <w:t>, University of Wisconsin at Madison (Sept. 2019)</w:t>
      </w:r>
      <w:r w:rsidR="00B1692E" w:rsidRPr="006C14B6">
        <w:rPr>
          <w:rFonts w:ascii="Times New Roman" w:hAnsi="Times New Roman"/>
          <w:color w:val="000000"/>
          <w:sz w:val="22"/>
          <w:szCs w:val="22"/>
        </w:rPr>
        <w:t>, McMaster University (Nov 2019)</w:t>
      </w:r>
    </w:p>
    <w:p w14:paraId="2528E4F6" w14:textId="77777777" w:rsidR="00B1692E" w:rsidRPr="006C14B6" w:rsidRDefault="00B1692E" w:rsidP="00B1692E">
      <w:pPr>
        <w:ind w:left="720"/>
        <w:rPr>
          <w:rFonts w:ascii="Times New Roman" w:hAnsi="Times New Roman"/>
          <w:sz w:val="22"/>
          <w:szCs w:val="22"/>
          <w:lang w:val="en-GB"/>
        </w:rPr>
      </w:pPr>
    </w:p>
    <w:p w14:paraId="2CE468D1" w14:textId="77777777" w:rsidR="00B1692E" w:rsidRPr="006C14B6" w:rsidRDefault="00B1692E" w:rsidP="00396CD2">
      <w:pPr>
        <w:numPr>
          <w:ilvl w:val="0"/>
          <w:numId w:val="19"/>
        </w:numPr>
        <w:rPr>
          <w:rFonts w:ascii="Times New Roman" w:hAnsi="Times New Roman"/>
          <w:sz w:val="22"/>
          <w:szCs w:val="22"/>
          <w:lang w:val="en-GB"/>
        </w:rPr>
      </w:pPr>
      <w:r w:rsidRPr="006C14B6">
        <w:rPr>
          <w:rFonts w:ascii="Times New Roman" w:hAnsi="Times New Roman"/>
          <w:sz w:val="22"/>
          <w:szCs w:val="22"/>
          <w:lang w:val="en-GB"/>
        </w:rPr>
        <w:t>“</w:t>
      </w:r>
      <w:r w:rsidR="00FB31F8" w:rsidRPr="00A96A3D">
        <w:rPr>
          <w:rFonts w:ascii="Times New Roman" w:hAnsi="Times New Roman"/>
          <w:bCs/>
          <w:sz w:val="22"/>
          <w:szCs w:val="22"/>
        </w:rPr>
        <w:t>Can an AI Algorithm Mitigate Racial Economic Inequality? An Analysis in the Context of Airbnb</w:t>
      </w:r>
      <w:r w:rsidRPr="006C14B6">
        <w:rPr>
          <w:rFonts w:ascii="Times New Roman" w:hAnsi="Times New Roman"/>
          <w:color w:val="000000"/>
          <w:sz w:val="22"/>
          <w:szCs w:val="22"/>
        </w:rPr>
        <w:t>,” Presented at Temple University (Feb 2020)</w:t>
      </w:r>
      <w:r w:rsidR="004B4E7A">
        <w:rPr>
          <w:rFonts w:ascii="Times New Roman" w:hAnsi="Times New Roman"/>
          <w:color w:val="000000"/>
          <w:sz w:val="22"/>
          <w:szCs w:val="22"/>
        </w:rPr>
        <w:t>, ISMS Doctoral Consortium (2021)</w:t>
      </w:r>
    </w:p>
    <w:p w14:paraId="5195DD49" w14:textId="77777777" w:rsidR="006C14B6" w:rsidRDefault="006C14B6" w:rsidP="00760BD1">
      <w:pPr>
        <w:pStyle w:val="Heading6"/>
        <w:tabs>
          <w:tab w:val="clear" w:pos="900"/>
          <w:tab w:val="clear" w:pos="2160"/>
          <w:tab w:val="clear" w:pos="6840"/>
        </w:tabs>
        <w:rPr>
          <w:rFonts w:ascii="Times New Roman" w:hAnsi="Times New Roman"/>
          <w:sz w:val="22"/>
          <w:szCs w:val="22"/>
        </w:rPr>
      </w:pPr>
    </w:p>
    <w:p w14:paraId="7D571EAB" w14:textId="77777777" w:rsidR="00A5476C" w:rsidRPr="006C14B6" w:rsidRDefault="00A5476C" w:rsidP="00760BD1">
      <w:pPr>
        <w:pStyle w:val="Heading6"/>
        <w:tabs>
          <w:tab w:val="clear" w:pos="900"/>
          <w:tab w:val="clear" w:pos="2160"/>
          <w:tab w:val="clear" w:pos="6840"/>
        </w:tabs>
        <w:rPr>
          <w:rFonts w:ascii="Times New Roman" w:hAnsi="Times New Roman"/>
          <w:sz w:val="22"/>
          <w:szCs w:val="22"/>
        </w:rPr>
      </w:pPr>
      <w:r w:rsidRPr="006C14B6">
        <w:rPr>
          <w:rFonts w:ascii="Times New Roman" w:hAnsi="Times New Roman"/>
          <w:sz w:val="22"/>
          <w:szCs w:val="22"/>
        </w:rPr>
        <w:t>Research Interests</w:t>
      </w:r>
    </w:p>
    <w:p w14:paraId="12408E92" w14:textId="77777777" w:rsidR="002D1A6A" w:rsidRPr="006C14B6" w:rsidRDefault="002D1A6A" w:rsidP="00154D6B">
      <w:pPr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6C14B6">
        <w:rPr>
          <w:rFonts w:ascii="Times New Roman" w:hAnsi="Times New Roman"/>
          <w:sz w:val="22"/>
          <w:szCs w:val="22"/>
        </w:rPr>
        <w:t>Shared Economies</w:t>
      </w:r>
    </w:p>
    <w:p w14:paraId="51AA21AC" w14:textId="77777777" w:rsidR="00693717" w:rsidRPr="006C14B6" w:rsidRDefault="00693717" w:rsidP="00154D6B">
      <w:pPr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6C14B6">
        <w:rPr>
          <w:rFonts w:ascii="Times New Roman" w:hAnsi="Times New Roman"/>
          <w:sz w:val="22"/>
          <w:szCs w:val="22"/>
        </w:rPr>
        <w:t>Economic Impact of AI</w:t>
      </w:r>
    </w:p>
    <w:p w14:paraId="06DAAAE4" w14:textId="77777777" w:rsidR="00CA1483" w:rsidRPr="006C14B6" w:rsidRDefault="00CA1483" w:rsidP="00154D6B">
      <w:pPr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6C14B6">
        <w:rPr>
          <w:rFonts w:ascii="Times New Roman" w:hAnsi="Times New Roman"/>
          <w:sz w:val="22"/>
          <w:szCs w:val="22"/>
        </w:rPr>
        <w:t xml:space="preserve">Econometric Models of </w:t>
      </w:r>
      <w:r w:rsidR="00693717" w:rsidRPr="006C14B6">
        <w:rPr>
          <w:rFonts w:ascii="Times New Roman" w:hAnsi="Times New Roman"/>
          <w:sz w:val="22"/>
          <w:szCs w:val="22"/>
        </w:rPr>
        <w:t xml:space="preserve">Peer Networks </w:t>
      </w:r>
    </w:p>
    <w:p w14:paraId="0DDA936B" w14:textId="77777777" w:rsidR="00693717" w:rsidRPr="006C14B6" w:rsidRDefault="00693717" w:rsidP="00154D6B">
      <w:pPr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6C14B6">
        <w:rPr>
          <w:rFonts w:ascii="Times New Roman" w:hAnsi="Times New Roman"/>
          <w:sz w:val="22"/>
          <w:szCs w:val="22"/>
        </w:rPr>
        <w:t>Binge Consumption on Digital Platforms</w:t>
      </w:r>
    </w:p>
    <w:p w14:paraId="15563841" w14:textId="77777777" w:rsidR="00CA1483" w:rsidRPr="006C14B6" w:rsidRDefault="00CA1483" w:rsidP="00154D6B">
      <w:pPr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6C14B6">
        <w:rPr>
          <w:rFonts w:ascii="Times New Roman" w:hAnsi="Times New Roman"/>
          <w:sz w:val="22"/>
          <w:szCs w:val="22"/>
        </w:rPr>
        <w:t>Multi-category purchases</w:t>
      </w:r>
    </w:p>
    <w:p w14:paraId="27B8DAEC" w14:textId="77777777" w:rsidR="00C61E97" w:rsidRPr="006C14B6" w:rsidRDefault="00C61E97" w:rsidP="00154D6B">
      <w:pPr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6C14B6">
        <w:rPr>
          <w:rFonts w:ascii="Times New Roman" w:hAnsi="Times New Roman"/>
          <w:sz w:val="22"/>
          <w:szCs w:val="22"/>
        </w:rPr>
        <w:t xml:space="preserve">Consumers’ </w:t>
      </w:r>
      <w:r w:rsidR="00BB6612" w:rsidRPr="006C14B6">
        <w:rPr>
          <w:rFonts w:ascii="Times New Roman" w:hAnsi="Times New Roman"/>
          <w:sz w:val="22"/>
          <w:szCs w:val="22"/>
        </w:rPr>
        <w:t>H</w:t>
      </w:r>
      <w:r w:rsidRPr="006C14B6">
        <w:rPr>
          <w:rFonts w:ascii="Times New Roman" w:hAnsi="Times New Roman"/>
          <w:sz w:val="22"/>
          <w:szCs w:val="22"/>
        </w:rPr>
        <w:t xml:space="preserve">ealth </w:t>
      </w:r>
      <w:r w:rsidR="00BB6612" w:rsidRPr="006C14B6">
        <w:rPr>
          <w:rFonts w:ascii="Times New Roman" w:hAnsi="Times New Roman"/>
          <w:sz w:val="22"/>
          <w:szCs w:val="22"/>
        </w:rPr>
        <w:t>C</w:t>
      </w:r>
      <w:r w:rsidRPr="006C14B6">
        <w:rPr>
          <w:rFonts w:ascii="Times New Roman" w:hAnsi="Times New Roman"/>
          <w:sz w:val="22"/>
          <w:szCs w:val="22"/>
        </w:rPr>
        <w:t xml:space="preserve">are </w:t>
      </w:r>
      <w:r w:rsidR="00BB6612" w:rsidRPr="006C14B6">
        <w:rPr>
          <w:rFonts w:ascii="Times New Roman" w:hAnsi="Times New Roman"/>
          <w:sz w:val="22"/>
          <w:szCs w:val="22"/>
        </w:rPr>
        <w:t>D</w:t>
      </w:r>
      <w:r w:rsidRPr="006C14B6">
        <w:rPr>
          <w:rFonts w:ascii="Times New Roman" w:hAnsi="Times New Roman"/>
          <w:sz w:val="22"/>
          <w:szCs w:val="22"/>
        </w:rPr>
        <w:t xml:space="preserve">ecisions </w:t>
      </w:r>
    </w:p>
    <w:p w14:paraId="79B36A3F" w14:textId="77777777" w:rsidR="006D01CE" w:rsidRPr="006C14B6" w:rsidRDefault="006D01CE" w:rsidP="00154D6B">
      <w:pPr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6C14B6">
        <w:rPr>
          <w:rFonts w:ascii="Times New Roman" w:hAnsi="Times New Roman"/>
          <w:sz w:val="22"/>
          <w:szCs w:val="22"/>
        </w:rPr>
        <w:t>Utility Theory</w:t>
      </w:r>
    </w:p>
    <w:p w14:paraId="72FFDCE8" w14:textId="77777777" w:rsidR="00BB6612" w:rsidRPr="006C14B6" w:rsidRDefault="00BB6612" w:rsidP="00154D6B">
      <w:pPr>
        <w:numPr>
          <w:ilvl w:val="0"/>
          <w:numId w:val="7"/>
        </w:numPr>
        <w:rPr>
          <w:rFonts w:ascii="Times New Roman" w:hAnsi="Times New Roman"/>
          <w:b/>
          <w:sz w:val="22"/>
          <w:szCs w:val="22"/>
        </w:rPr>
      </w:pPr>
      <w:r w:rsidRPr="006C14B6">
        <w:rPr>
          <w:rFonts w:ascii="Times New Roman" w:hAnsi="Times New Roman"/>
          <w:sz w:val="22"/>
          <w:szCs w:val="22"/>
        </w:rPr>
        <w:lastRenderedPageBreak/>
        <w:t xml:space="preserve">Consumer Search and Cross Category Purchase Behavior </w:t>
      </w:r>
    </w:p>
    <w:p w14:paraId="5CCAB162" w14:textId="77777777" w:rsidR="00BB6612" w:rsidRPr="006C14B6" w:rsidRDefault="00602F48" w:rsidP="00154D6B">
      <w:pPr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6C14B6">
        <w:rPr>
          <w:rFonts w:ascii="Times New Roman" w:hAnsi="Times New Roman"/>
          <w:sz w:val="22"/>
          <w:szCs w:val="22"/>
        </w:rPr>
        <w:t xml:space="preserve">Models of </w:t>
      </w:r>
      <w:r w:rsidR="00BB6612" w:rsidRPr="006C14B6">
        <w:rPr>
          <w:rFonts w:ascii="Times New Roman" w:hAnsi="Times New Roman"/>
          <w:sz w:val="22"/>
          <w:szCs w:val="22"/>
        </w:rPr>
        <w:t>Bounded Rationality</w:t>
      </w:r>
    </w:p>
    <w:p w14:paraId="6703D53D" w14:textId="77777777" w:rsidR="006C14B6" w:rsidRDefault="006C14B6" w:rsidP="00A5476C">
      <w:pPr>
        <w:rPr>
          <w:rFonts w:ascii="Times New Roman" w:hAnsi="Times New Roman"/>
          <w:b/>
          <w:sz w:val="22"/>
          <w:szCs w:val="22"/>
        </w:rPr>
      </w:pPr>
    </w:p>
    <w:p w14:paraId="191880CB" w14:textId="77777777" w:rsidR="00563E48" w:rsidRDefault="00563E48" w:rsidP="00A5476C">
      <w:pPr>
        <w:rPr>
          <w:rFonts w:ascii="Times New Roman" w:hAnsi="Times New Roman"/>
          <w:b/>
          <w:sz w:val="22"/>
          <w:szCs w:val="22"/>
        </w:rPr>
      </w:pPr>
    </w:p>
    <w:p w14:paraId="5C11BA58" w14:textId="77777777" w:rsidR="00A5476C" w:rsidRPr="006C14B6" w:rsidRDefault="00A5476C" w:rsidP="00A5476C">
      <w:pPr>
        <w:rPr>
          <w:rFonts w:ascii="Times New Roman" w:hAnsi="Times New Roman"/>
          <w:b/>
          <w:sz w:val="22"/>
          <w:szCs w:val="22"/>
        </w:rPr>
      </w:pPr>
      <w:r w:rsidRPr="006C14B6">
        <w:rPr>
          <w:rFonts w:ascii="Times New Roman" w:hAnsi="Times New Roman"/>
          <w:b/>
          <w:sz w:val="22"/>
          <w:szCs w:val="22"/>
        </w:rPr>
        <w:t>Courses Taught</w:t>
      </w:r>
    </w:p>
    <w:p w14:paraId="2F26B090" w14:textId="77777777" w:rsidR="00A5476C" w:rsidRPr="006C14B6" w:rsidRDefault="00A5476C" w:rsidP="00154D6B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6C14B6">
        <w:rPr>
          <w:rFonts w:ascii="Times New Roman" w:hAnsi="Times New Roman"/>
          <w:sz w:val="22"/>
          <w:szCs w:val="22"/>
        </w:rPr>
        <w:t>Marketing Management (Undergraduate)</w:t>
      </w:r>
      <w:r w:rsidR="00103B9D" w:rsidRPr="006C14B6">
        <w:rPr>
          <w:rFonts w:ascii="Times New Roman" w:hAnsi="Times New Roman"/>
          <w:sz w:val="22"/>
          <w:szCs w:val="22"/>
        </w:rPr>
        <w:t>,</w:t>
      </w:r>
      <w:r w:rsidRPr="006C14B6">
        <w:rPr>
          <w:rFonts w:ascii="Times New Roman" w:hAnsi="Times New Roman"/>
          <w:sz w:val="22"/>
          <w:szCs w:val="22"/>
        </w:rPr>
        <w:t xml:space="preserve"> 1999-2002</w:t>
      </w:r>
    </w:p>
    <w:p w14:paraId="7A50620B" w14:textId="77777777" w:rsidR="00A5476C" w:rsidRPr="006C14B6" w:rsidRDefault="00A5476C" w:rsidP="00154D6B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6C14B6">
        <w:rPr>
          <w:rFonts w:ascii="Times New Roman" w:hAnsi="Times New Roman"/>
          <w:sz w:val="22"/>
          <w:szCs w:val="22"/>
        </w:rPr>
        <w:t>E</w:t>
      </w:r>
      <w:r w:rsidR="00103B9D" w:rsidRPr="006C14B6">
        <w:rPr>
          <w:rFonts w:ascii="Times New Roman" w:hAnsi="Times New Roman"/>
          <w:sz w:val="22"/>
          <w:szCs w:val="22"/>
        </w:rPr>
        <w:t xml:space="preserve">mpirical </w:t>
      </w:r>
      <w:r w:rsidR="007D2CC3" w:rsidRPr="006C14B6">
        <w:rPr>
          <w:rFonts w:ascii="Times New Roman" w:hAnsi="Times New Roman"/>
          <w:sz w:val="22"/>
          <w:szCs w:val="22"/>
        </w:rPr>
        <w:t>Methods in Marketing (PhD</w:t>
      </w:r>
      <w:r w:rsidRPr="006C14B6">
        <w:rPr>
          <w:rFonts w:ascii="Times New Roman" w:hAnsi="Times New Roman"/>
          <w:sz w:val="22"/>
          <w:szCs w:val="22"/>
        </w:rPr>
        <w:t>), 2002</w:t>
      </w:r>
    </w:p>
    <w:p w14:paraId="78CE491D" w14:textId="77777777" w:rsidR="00A5476C" w:rsidRPr="006C14B6" w:rsidRDefault="00B254DF" w:rsidP="00154D6B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6C14B6">
        <w:rPr>
          <w:rFonts w:ascii="Times New Roman" w:hAnsi="Times New Roman"/>
          <w:sz w:val="22"/>
          <w:szCs w:val="22"/>
        </w:rPr>
        <w:t>Marketing</w:t>
      </w:r>
      <w:r w:rsidR="00A5476C" w:rsidRPr="006C14B6">
        <w:rPr>
          <w:rFonts w:ascii="Times New Roman" w:hAnsi="Times New Roman"/>
          <w:sz w:val="22"/>
          <w:szCs w:val="22"/>
        </w:rPr>
        <w:t xml:space="preserve"> </w:t>
      </w:r>
      <w:r w:rsidR="005C41F3" w:rsidRPr="006C14B6">
        <w:rPr>
          <w:rFonts w:ascii="Times New Roman" w:hAnsi="Times New Roman"/>
          <w:sz w:val="22"/>
          <w:szCs w:val="22"/>
        </w:rPr>
        <w:t>Management</w:t>
      </w:r>
      <w:r w:rsidR="004C5F49" w:rsidRPr="006C14B6">
        <w:rPr>
          <w:rFonts w:ascii="Times New Roman" w:hAnsi="Times New Roman"/>
          <w:sz w:val="22"/>
          <w:szCs w:val="22"/>
        </w:rPr>
        <w:t>/Managing Customer Value</w:t>
      </w:r>
      <w:r w:rsidR="005C41F3" w:rsidRPr="006C14B6">
        <w:rPr>
          <w:rFonts w:ascii="Times New Roman" w:hAnsi="Times New Roman"/>
          <w:sz w:val="22"/>
          <w:szCs w:val="22"/>
        </w:rPr>
        <w:t xml:space="preserve"> </w:t>
      </w:r>
      <w:r w:rsidR="00A5476C" w:rsidRPr="006C14B6">
        <w:rPr>
          <w:rFonts w:ascii="Times New Roman" w:hAnsi="Times New Roman"/>
          <w:sz w:val="22"/>
          <w:szCs w:val="22"/>
        </w:rPr>
        <w:t>(</w:t>
      </w:r>
      <w:r w:rsidR="003B0B84" w:rsidRPr="006C14B6">
        <w:rPr>
          <w:rFonts w:ascii="Times New Roman" w:hAnsi="Times New Roman"/>
          <w:sz w:val="22"/>
          <w:szCs w:val="22"/>
        </w:rPr>
        <w:t>C</w:t>
      </w:r>
      <w:r w:rsidR="007D2CC3" w:rsidRPr="006C14B6">
        <w:rPr>
          <w:rFonts w:ascii="Times New Roman" w:hAnsi="Times New Roman"/>
          <w:sz w:val="22"/>
          <w:szCs w:val="22"/>
        </w:rPr>
        <w:t xml:space="preserve">ore </w:t>
      </w:r>
      <w:r w:rsidR="00A5476C" w:rsidRPr="006C14B6">
        <w:rPr>
          <w:rFonts w:ascii="Times New Roman" w:hAnsi="Times New Roman"/>
          <w:sz w:val="22"/>
          <w:szCs w:val="22"/>
        </w:rPr>
        <w:t>MBA</w:t>
      </w:r>
      <w:r w:rsidR="003B0B84" w:rsidRPr="006C14B6">
        <w:rPr>
          <w:rFonts w:ascii="Times New Roman" w:hAnsi="Times New Roman"/>
          <w:sz w:val="22"/>
          <w:szCs w:val="22"/>
        </w:rPr>
        <w:t xml:space="preserve"> marketing course</w:t>
      </w:r>
      <w:r w:rsidR="00A5476C" w:rsidRPr="006C14B6">
        <w:rPr>
          <w:rFonts w:ascii="Times New Roman" w:hAnsi="Times New Roman"/>
          <w:sz w:val="22"/>
          <w:szCs w:val="22"/>
        </w:rPr>
        <w:t>), 2003-20</w:t>
      </w:r>
      <w:r w:rsidR="00533D8E" w:rsidRPr="006C14B6">
        <w:rPr>
          <w:rFonts w:ascii="Times New Roman" w:hAnsi="Times New Roman"/>
          <w:sz w:val="22"/>
          <w:szCs w:val="22"/>
        </w:rPr>
        <w:t>1</w:t>
      </w:r>
      <w:r w:rsidR="007D2CC3" w:rsidRPr="006C14B6">
        <w:rPr>
          <w:rFonts w:ascii="Times New Roman" w:hAnsi="Times New Roman"/>
          <w:sz w:val="22"/>
          <w:szCs w:val="22"/>
        </w:rPr>
        <w:t>5</w:t>
      </w:r>
    </w:p>
    <w:p w14:paraId="1CD7C6F6" w14:textId="77777777" w:rsidR="00A5476C" w:rsidRPr="006C14B6" w:rsidRDefault="00533D8E" w:rsidP="00154D6B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6C14B6">
        <w:rPr>
          <w:rFonts w:ascii="Times New Roman" w:hAnsi="Times New Roman"/>
          <w:sz w:val="22"/>
          <w:szCs w:val="22"/>
        </w:rPr>
        <w:t>Pricing Strategy (MBA level), 2010</w:t>
      </w:r>
      <w:r w:rsidR="0037458D" w:rsidRPr="006C14B6">
        <w:rPr>
          <w:rFonts w:ascii="Times New Roman" w:hAnsi="Times New Roman"/>
          <w:sz w:val="22"/>
          <w:szCs w:val="22"/>
        </w:rPr>
        <w:t>, 2012</w:t>
      </w:r>
      <w:r w:rsidR="004C316C" w:rsidRPr="006C14B6">
        <w:rPr>
          <w:rFonts w:ascii="Times New Roman" w:hAnsi="Times New Roman"/>
          <w:sz w:val="22"/>
          <w:szCs w:val="22"/>
        </w:rPr>
        <w:t>, 2016</w:t>
      </w:r>
      <w:r w:rsidR="00760BD1" w:rsidRPr="006C14B6">
        <w:rPr>
          <w:rFonts w:ascii="Times New Roman" w:hAnsi="Times New Roman"/>
          <w:sz w:val="22"/>
          <w:szCs w:val="22"/>
        </w:rPr>
        <w:t>-20</w:t>
      </w:r>
      <w:r w:rsidR="00B1692E" w:rsidRPr="006C14B6">
        <w:rPr>
          <w:rFonts w:ascii="Times New Roman" w:hAnsi="Times New Roman"/>
          <w:sz w:val="22"/>
          <w:szCs w:val="22"/>
        </w:rPr>
        <w:t>2</w:t>
      </w:r>
      <w:r w:rsidR="00B14843" w:rsidRPr="006C14B6">
        <w:rPr>
          <w:rFonts w:ascii="Times New Roman" w:hAnsi="Times New Roman"/>
          <w:sz w:val="22"/>
          <w:szCs w:val="22"/>
        </w:rPr>
        <w:t>1</w:t>
      </w:r>
    </w:p>
    <w:p w14:paraId="1CF894B9" w14:textId="77777777" w:rsidR="00474BDE" w:rsidRPr="006C14B6" w:rsidRDefault="00474BDE" w:rsidP="00154D6B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6C14B6">
        <w:rPr>
          <w:rFonts w:ascii="Times New Roman" w:hAnsi="Times New Roman"/>
          <w:sz w:val="22"/>
          <w:szCs w:val="22"/>
        </w:rPr>
        <w:t>Marketing Strategy and Analytics (M</w:t>
      </w:r>
      <w:r w:rsidR="00B14843" w:rsidRPr="006C14B6">
        <w:rPr>
          <w:rFonts w:ascii="Times New Roman" w:hAnsi="Times New Roman"/>
          <w:sz w:val="22"/>
          <w:szCs w:val="22"/>
        </w:rPr>
        <w:t>asters</w:t>
      </w:r>
      <w:r w:rsidRPr="006C14B6">
        <w:rPr>
          <w:rFonts w:ascii="Times New Roman" w:hAnsi="Times New Roman"/>
          <w:sz w:val="22"/>
          <w:szCs w:val="22"/>
        </w:rPr>
        <w:t xml:space="preserve"> level), 2018-20</w:t>
      </w:r>
      <w:r w:rsidR="00B14843" w:rsidRPr="006C14B6">
        <w:rPr>
          <w:rFonts w:ascii="Times New Roman" w:hAnsi="Times New Roman"/>
          <w:sz w:val="22"/>
          <w:szCs w:val="22"/>
        </w:rPr>
        <w:t>21</w:t>
      </w:r>
    </w:p>
    <w:p w14:paraId="076E5062" w14:textId="77777777" w:rsidR="00853EF2" w:rsidRPr="006C14B6" w:rsidRDefault="00853EF2">
      <w:pPr>
        <w:tabs>
          <w:tab w:val="left" w:pos="900"/>
          <w:tab w:val="left" w:pos="2160"/>
          <w:tab w:val="left" w:pos="6840"/>
        </w:tabs>
        <w:rPr>
          <w:rFonts w:ascii="Times New Roman" w:hAnsi="Times New Roman"/>
          <w:b/>
          <w:sz w:val="22"/>
          <w:szCs w:val="22"/>
        </w:rPr>
      </w:pPr>
    </w:p>
    <w:p w14:paraId="2E0E648B" w14:textId="77777777" w:rsidR="00103B9D" w:rsidRPr="006C14B6" w:rsidRDefault="00103B9D">
      <w:pPr>
        <w:tabs>
          <w:tab w:val="left" w:pos="900"/>
          <w:tab w:val="left" w:pos="2160"/>
          <w:tab w:val="left" w:pos="6840"/>
        </w:tabs>
        <w:rPr>
          <w:rFonts w:ascii="Times New Roman" w:hAnsi="Times New Roman"/>
          <w:b/>
          <w:sz w:val="22"/>
          <w:szCs w:val="22"/>
        </w:rPr>
      </w:pPr>
      <w:r w:rsidRPr="006C14B6">
        <w:rPr>
          <w:rFonts w:ascii="Times New Roman" w:hAnsi="Times New Roman"/>
          <w:b/>
          <w:sz w:val="22"/>
          <w:szCs w:val="22"/>
        </w:rPr>
        <w:t>Service Activities</w:t>
      </w:r>
    </w:p>
    <w:p w14:paraId="7933F106" w14:textId="77777777" w:rsidR="00B83279" w:rsidRPr="006C14B6" w:rsidRDefault="00B83279" w:rsidP="00154D6B">
      <w:pPr>
        <w:numPr>
          <w:ilvl w:val="0"/>
          <w:numId w:val="5"/>
        </w:numPr>
        <w:tabs>
          <w:tab w:val="left" w:pos="900"/>
          <w:tab w:val="left" w:pos="2160"/>
          <w:tab w:val="left" w:pos="6840"/>
        </w:tabs>
        <w:rPr>
          <w:rFonts w:ascii="Times New Roman" w:hAnsi="Times New Roman"/>
          <w:sz w:val="22"/>
          <w:szCs w:val="22"/>
        </w:rPr>
      </w:pPr>
      <w:r w:rsidRPr="006C14B6">
        <w:rPr>
          <w:rFonts w:ascii="Times New Roman" w:hAnsi="Times New Roman"/>
          <w:sz w:val="22"/>
          <w:szCs w:val="22"/>
        </w:rPr>
        <w:t>Area Coordinator of Marketing, 2018 - present</w:t>
      </w:r>
    </w:p>
    <w:p w14:paraId="58B26CCA" w14:textId="77777777" w:rsidR="00B83279" w:rsidRPr="006C14B6" w:rsidRDefault="00B83279" w:rsidP="00154D6B">
      <w:pPr>
        <w:numPr>
          <w:ilvl w:val="0"/>
          <w:numId w:val="5"/>
        </w:numPr>
        <w:tabs>
          <w:tab w:val="left" w:pos="900"/>
          <w:tab w:val="left" w:pos="2160"/>
          <w:tab w:val="left" w:pos="6840"/>
        </w:tabs>
        <w:rPr>
          <w:rFonts w:ascii="Times New Roman" w:hAnsi="Times New Roman"/>
          <w:sz w:val="22"/>
          <w:szCs w:val="22"/>
        </w:rPr>
      </w:pPr>
      <w:r w:rsidRPr="006C14B6">
        <w:rPr>
          <w:rFonts w:ascii="Times New Roman" w:hAnsi="Times New Roman"/>
          <w:sz w:val="22"/>
          <w:szCs w:val="22"/>
        </w:rPr>
        <w:t>Chair of Marketing Area Search Committee, 2018</w:t>
      </w:r>
      <w:r w:rsidR="00E63411" w:rsidRPr="006C14B6">
        <w:rPr>
          <w:rFonts w:ascii="Times New Roman" w:hAnsi="Times New Roman"/>
          <w:sz w:val="22"/>
          <w:szCs w:val="22"/>
        </w:rPr>
        <w:t>,</w:t>
      </w:r>
      <w:r w:rsidRPr="006C14B6">
        <w:rPr>
          <w:rFonts w:ascii="Times New Roman" w:hAnsi="Times New Roman"/>
          <w:sz w:val="22"/>
          <w:szCs w:val="22"/>
        </w:rPr>
        <w:t xml:space="preserve"> 2019</w:t>
      </w:r>
      <w:r w:rsidR="00E63411" w:rsidRPr="006C14B6">
        <w:rPr>
          <w:rFonts w:ascii="Times New Roman" w:hAnsi="Times New Roman"/>
          <w:sz w:val="22"/>
          <w:szCs w:val="22"/>
        </w:rPr>
        <w:t xml:space="preserve"> and 2021</w:t>
      </w:r>
    </w:p>
    <w:p w14:paraId="500453BA" w14:textId="77777777" w:rsidR="00E716E2" w:rsidRPr="006C14B6" w:rsidRDefault="00103B9D" w:rsidP="00154D6B">
      <w:pPr>
        <w:numPr>
          <w:ilvl w:val="0"/>
          <w:numId w:val="5"/>
        </w:numPr>
        <w:tabs>
          <w:tab w:val="left" w:pos="900"/>
          <w:tab w:val="left" w:pos="2160"/>
          <w:tab w:val="left" w:pos="6840"/>
        </w:tabs>
        <w:rPr>
          <w:rFonts w:ascii="Times New Roman" w:hAnsi="Times New Roman"/>
          <w:sz w:val="22"/>
          <w:szCs w:val="22"/>
        </w:rPr>
      </w:pPr>
      <w:r w:rsidRPr="006C14B6">
        <w:rPr>
          <w:rFonts w:ascii="Times New Roman" w:hAnsi="Times New Roman"/>
          <w:sz w:val="22"/>
          <w:szCs w:val="22"/>
        </w:rPr>
        <w:t xml:space="preserve">Member of the Centers and </w:t>
      </w:r>
      <w:r w:rsidR="002A0EC4" w:rsidRPr="006C14B6">
        <w:rPr>
          <w:rFonts w:ascii="Times New Roman" w:hAnsi="Times New Roman"/>
          <w:sz w:val="22"/>
          <w:szCs w:val="22"/>
        </w:rPr>
        <w:t>R</w:t>
      </w:r>
      <w:r w:rsidRPr="006C14B6">
        <w:rPr>
          <w:rFonts w:ascii="Times New Roman" w:hAnsi="Times New Roman"/>
          <w:sz w:val="22"/>
          <w:szCs w:val="22"/>
        </w:rPr>
        <w:t xml:space="preserve">esearch Committee, Rotman School of </w:t>
      </w:r>
      <w:r w:rsidR="00E716E2" w:rsidRPr="006C14B6">
        <w:rPr>
          <w:rFonts w:ascii="Times New Roman" w:hAnsi="Times New Roman"/>
          <w:sz w:val="22"/>
          <w:szCs w:val="22"/>
        </w:rPr>
        <w:t>M</w:t>
      </w:r>
      <w:r w:rsidRPr="006C14B6">
        <w:rPr>
          <w:rFonts w:ascii="Times New Roman" w:hAnsi="Times New Roman"/>
          <w:sz w:val="22"/>
          <w:szCs w:val="22"/>
        </w:rPr>
        <w:t>anagement, 2002-200</w:t>
      </w:r>
      <w:r w:rsidR="004C316C" w:rsidRPr="006C14B6">
        <w:rPr>
          <w:rFonts w:ascii="Times New Roman" w:hAnsi="Times New Roman"/>
          <w:sz w:val="22"/>
          <w:szCs w:val="22"/>
        </w:rPr>
        <w:t>6</w:t>
      </w:r>
    </w:p>
    <w:p w14:paraId="510CF850" w14:textId="77777777" w:rsidR="004C316C" w:rsidRPr="006C14B6" w:rsidRDefault="004C316C" w:rsidP="00154D6B">
      <w:pPr>
        <w:numPr>
          <w:ilvl w:val="0"/>
          <w:numId w:val="5"/>
        </w:numPr>
        <w:tabs>
          <w:tab w:val="left" w:pos="900"/>
          <w:tab w:val="left" w:pos="2160"/>
          <w:tab w:val="left" w:pos="6840"/>
        </w:tabs>
        <w:rPr>
          <w:rFonts w:ascii="Times New Roman" w:hAnsi="Times New Roman"/>
          <w:sz w:val="22"/>
          <w:szCs w:val="22"/>
        </w:rPr>
      </w:pPr>
      <w:r w:rsidRPr="006C14B6">
        <w:rPr>
          <w:rFonts w:ascii="Times New Roman" w:hAnsi="Times New Roman"/>
          <w:sz w:val="22"/>
          <w:szCs w:val="22"/>
        </w:rPr>
        <w:t>Member of the MBA program services committee, 2007-2014</w:t>
      </w:r>
    </w:p>
    <w:sectPr w:rsidR="004C316C" w:rsidRPr="006C14B6">
      <w:footerReference w:type="even" r:id="rId12"/>
      <w:footerReference w:type="default" r:id="rId13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704B9" w14:textId="77777777" w:rsidR="00D84401" w:rsidRDefault="00D84401">
      <w:pPr>
        <w:spacing w:line="20" w:lineRule="exact"/>
      </w:pPr>
    </w:p>
  </w:endnote>
  <w:endnote w:type="continuationSeparator" w:id="0">
    <w:p w14:paraId="1DE04601" w14:textId="77777777" w:rsidR="00D84401" w:rsidRDefault="00D84401">
      <w:r>
        <w:t xml:space="preserve"> </w:t>
      </w:r>
    </w:p>
  </w:endnote>
  <w:endnote w:type="continuationNotice" w:id="1">
    <w:p w14:paraId="1A1D916B" w14:textId="77777777" w:rsidR="00D84401" w:rsidRDefault="00D8440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C1231" w14:textId="77777777" w:rsidR="000D7FAA" w:rsidRDefault="000D7FAA" w:rsidP="004A38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92D38B" w14:textId="77777777" w:rsidR="000D7FAA" w:rsidRDefault="000D7FAA" w:rsidP="00EA559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BE7C2" w14:textId="77777777" w:rsidR="000D7FAA" w:rsidRDefault="000D7FAA" w:rsidP="004A38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0B8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0E6F67D" w14:textId="77777777" w:rsidR="000D7FAA" w:rsidRDefault="000D7FAA" w:rsidP="00EA559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A7ACF" w14:textId="77777777" w:rsidR="00D84401" w:rsidRDefault="00D84401">
      <w:r>
        <w:separator/>
      </w:r>
    </w:p>
  </w:footnote>
  <w:footnote w:type="continuationSeparator" w:id="0">
    <w:p w14:paraId="5978033C" w14:textId="77777777" w:rsidR="00D84401" w:rsidRDefault="00D84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799D"/>
    <w:multiLevelType w:val="hybridMultilevel"/>
    <w:tmpl w:val="7B362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95F08"/>
    <w:multiLevelType w:val="hybridMultilevel"/>
    <w:tmpl w:val="279001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C6E83"/>
    <w:multiLevelType w:val="hybridMultilevel"/>
    <w:tmpl w:val="CD189C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5B240B"/>
    <w:multiLevelType w:val="singleLevel"/>
    <w:tmpl w:val="E9C25D88"/>
    <w:lvl w:ilvl="0">
      <w:start w:val="1994"/>
      <w:numFmt w:val="decimal"/>
      <w:lvlText w:val="%1"/>
      <w:lvlJc w:val="left"/>
      <w:pPr>
        <w:tabs>
          <w:tab w:val="num" w:pos="1365"/>
        </w:tabs>
        <w:ind w:left="1365" w:hanging="465"/>
      </w:pPr>
      <w:rPr>
        <w:rFonts w:hint="default"/>
      </w:rPr>
    </w:lvl>
  </w:abstractNum>
  <w:abstractNum w:abstractNumId="4" w15:restartNumberingAfterBreak="0">
    <w:nsid w:val="1D270873"/>
    <w:multiLevelType w:val="hybridMultilevel"/>
    <w:tmpl w:val="B3BEED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CA2F39"/>
    <w:multiLevelType w:val="hybridMultilevel"/>
    <w:tmpl w:val="C92A09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3E4BD5"/>
    <w:multiLevelType w:val="hybridMultilevel"/>
    <w:tmpl w:val="A580AF0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3116ED"/>
    <w:multiLevelType w:val="hybridMultilevel"/>
    <w:tmpl w:val="549EBD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05747"/>
    <w:multiLevelType w:val="hybridMultilevel"/>
    <w:tmpl w:val="16785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809B5"/>
    <w:multiLevelType w:val="hybridMultilevel"/>
    <w:tmpl w:val="7C3EF8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5626E"/>
    <w:multiLevelType w:val="hybridMultilevel"/>
    <w:tmpl w:val="E9B088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4C1758"/>
    <w:multiLevelType w:val="hybridMultilevel"/>
    <w:tmpl w:val="847E5B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077788"/>
    <w:multiLevelType w:val="hybridMultilevel"/>
    <w:tmpl w:val="A238AD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139D6"/>
    <w:multiLevelType w:val="hybridMultilevel"/>
    <w:tmpl w:val="0E121E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21384E"/>
    <w:multiLevelType w:val="hybridMultilevel"/>
    <w:tmpl w:val="8320CAF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342323"/>
    <w:multiLevelType w:val="hybridMultilevel"/>
    <w:tmpl w:val="9AFAF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96D55"/>
    <w:multiLevelType w:val="hybridMultilevel"/>
    <w:tmpl w:val="28A258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B9648E"/>
    <w:multiLevelType w:val="hybridMultilevel"/>
    <w:tmpl w:val="25C0A9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43AE0"/>
    <w:multiLevelType w:val="hybridMultilevel"/>
    <w:tmpl w:val="BEC654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F915D8"/>
    <w:multiLevelType w:val="hybridMultilevel"/>
    <w:tmpl w:val="818A16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9A7EA8"/>
    <w:multiLevelType w:val="hybridMultilevel"/>
    <w:tmpl w:val="D54C7B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0952E8"/>
    <w:multiLevelType w:val="hybridMultilevel"/>
    <w:tmpl w:val="B6BE4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483BDB"/>
    <w:multiLevelType w:val="hybridMultilevel"/>
    <w:tmpl w:val="F90853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9"/>
  </w:num>
  <w:num w:numId="4">
    <w:abstractNumId w:val="12"/>
  </w:num>
  <w:num w:numId="5">
    <w:abstractNumId w:val="17"/>
  </w:num>
  <w:num w:numId="6">
    <w:abstractNumId w:val="7"/>
  </w:num>
  <w:num w:numId="7">
    <w:abstractNumId w:val="9"/>
  </w:num>
  <w:num w:numId="8">
    <w:abstractNumId w:val="18"/>
  </w:num>
  <w:num w:numId="9">
    <w:abstractNumId w:val="0"/>
  </w:num>
  <w:num w:numId="10">
    <w:abstractNumId w:val="13"/>
  </w:num>
  <w:num w:numId="11">
    <w:abstractNumId w:val="15"/>
  </w:num>
  <w:num w:numId="12">
    <w:abstractNumId w:val="5"/>
  </w:num>
  <w:num w:numId="13">
    <w:abstractNumId w:val="10"/>
  </w:num>
  <w:num w:numId="14">
    <w:abstractNumId w:val="21"/>
  </w:num>
  <w:num w:numId="15">
    <w:abstractNumId w:val="8"/>
  </w:num>
  <w:num w:numId="16">
    <w:abstractNumId w:val="6"/>
  </w:num>
  <w:num w:numId="17">
    <w:abstractNumId w:val="2"/>
  </w:num>
  <w:num w:numId="18">
    <w:abstractNumId w:val="14"/>
  </w:num>
  <w:num w:numId="19">
    <w:abstractNumId w:val="22"/>
  </w:num>
  <w:num w:numId="20">
    <w:abstractNumId w:val="1"/>
  </w:num>
  <w:num w:numId="21">
    <w:abstractNumId w:val="16"/>
  </w:num>
  <w:num w:numId="22">
    <w:abstractNumId w:val="4"/>
  </w:num>
  <w:num w:numId="23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CA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331"/>
    <w:rsid w:val="00002ADE"/>
    <w:rsid w:val="0000613B"/>
    <w:rsid w:val="000134FB"/>
    <w:rsid w:val="000356A5"/>
    <w:rsid w:val="00035804"/>
    <w:rsid w:val="0004537F"/>
    <w:rsid w:val="000500ED"/>
    <w:rsid w:val="000546E7"/>
    <w:rsid w:val="00055CB5"/>
    <w:rsid w:val="00077361"/>
    <w:rsid w:val="00081234"/>
    <w:rsid w:val="00084030"/>
    <w:rsid w:val="00086950"/>
    <w:rsid w:val="00087BEA"/>
    <w:rsid w:val="00091F85"/>
    <w:rsid w:val="00093020"/>
    <w:rsid w:val="000935D4"/>
    <w:rsid w:val="000B0A98"/>
    <w:rsid w:val="000B56E7"/>
    <w:rsid w:val="000C348C"/>
    <w:rsid w:val="000C3C56"/>
    <w:rsid w:val="000C65F2"/>
    <w:rsid w:val="000C72A2"/>
    <w:rsid w:val="000D1CFD"/>
    <w:rsid w:val="000D7EF8"/>
    <w:rsid w:val="000D7FAA"/>
    <w:rsid w:val="000F7F9D"/>
    <w:rsid w:val="00103B9D"/>
    <w:rsid w:val="00120466"/>
    <w:rsid w:val="00122ECC"/>
    <w:rsid w:val="0013476C"/>
    <w:rsid w:val="0014171E"/>
    <w:rsid w:val="00143B21"/>
    <w:rsid w:val="0014714F"/>
    <w:rsid w:val="00147F08"/>
    <w:rsid w:val="00154D6B"/>
    <w:rsid w:val="001647F2"/>
    <w:rsid w:val="00171D8F"/>
    <w:rsid w:val="001859A7"/>
    <w:rsid w:val="00190756"/>
    <w:rsid w:val="001916B3"/>
    <w:rsid w:val="00197B3E"/>
    <w:rsid w:val="001A0415"/>
    <w:rsid w:val="001A61D6"/>
    <w:rsid w:val="001B0C17"/>
    <w:rsid w:val="001B5D12"/>
    <w:rsid w:val="001D189E"/>
    <w:rsid w:val="001D250A"/>
    <w:rsid w:val="001D4296"/>
    <w:rsid w:val="001D6D49"/>
    <w:rsid w:val="002006BA"/>
    <w:rsid w:val="00204FED"/>
    <w:rsid w:val="002073CC"/>
    <w:rsid w:val="00211223"/>
    <w:rsid w:val="00212538"/>
    <w:rsid w:val="00222BB0"/>
    <w:rsid w:val="002272C0"/>
    <w:rsid w:val="0023094F"/>
    <w:rsid w:val="00235892"/>
    <w:rsid w:val="00240782"/>
    <w:rsid w:val="00243C40"/>
    <w:rsid w:val="0025561B"/>
    <w:rsid w:val="00255DE0"/>
    <w:rsid w:val="002671A2"/>
    <w:rsid w:val="00281EB9"/>
    <w:rsid w:val="00283DE9"/>
    <w:rsid w:val="002847D0"/>
    <w:rsid w:val="00294AE9"/>
    <w:rsid w:val="002A0EC4"/>
    <w:rsid w:val="002A1395"/>
    <w:rsid w:val="002B459D"/>
    <w:rsid w:val="002B61F3"/>
    <w:rsid w:val="002D1A6A"/>
    <w:rsid w:val="002D2F86"/>
    <w:rsid w:val="002D365C"/>
    <w:rsid w:val="002E0178"/>
    <w:rsid w:val="002E20B2"/>
    <w:rsid w:val="00313F45"/>
    <w:rsid w:val="00315992"/>
    <w:rsid w:val="003201F1"/>
    <w:rsid w:val="003234A5"/>
    <w:rsid w:val="003251BB"/>
    <w:rsid w:val="00331E05"/>
    <w:rsid w:val="003377B4"/>
    <w:rsid w:val="0034309F"/>
    <w:rsid w:val="00350E32"/>
    <w:rsid w:val="00360A31"/>
    <w:rsid w:val="0037458D"/>
    <w:rsid w:val="00395DB3"/>
    <w:rsid w:val="00396CD2"/>
    <w:rsid w:val="00397988"/>
    <w:rsid w:val="003A07BC"/>
    <w:rsid w:val="003A68E9"/>
    <w:rsid w:val="003B0872"/>
    <w:rsid w:val="003B0B84"/>
    <w:rsid w:val="003B2AB1"/>
    <w:rsid w:val="003B4367"/>
    <w:rsid w:val="003D1AD8"/>
    <w:rsid w:val="003E4E75"/>
    <w:rsid w:val="003F00D0"/>
    <w:rsid w:val="003F38ED"/>
    <w:rsid w:val="003F628B"/>
    <w:rsid w:val="003F7363"/>
    <w:rsid w:val="00404F8B"/>
    <w:rsid w:val="004121F6"/>
    <w:rsid w:val="004156C9"/>
    <w:rsid w:val="00421467"/>
    <w:rsid w:val="004240E3"/>
    <w:rsid w:val="004529D2"/>
    <w:rsid w:val="004632B3"/>
    <w:rsid w:val="00471821"/>
    <w:rsid w:val="00474BDE"/>
    <w:rsid w:val="00482C99"/>
    <w:rsid w:val="00486969"/>
    <w:rsid w:val="0049475C"/>
    <w:rsid w:val="004A371C"/>
    <w:rsid w:val="004A38BD"/>
    <w:rsid w:val="004B4E7A"/>
    <w:rsid w:val="004B52C1"/>
    <w:rsid w:val="004C316C"/>
    <w:rsid w:val="004C5C7D"/>
    <w:rsid w:val="004C5F49"/>
    <w:rsid w:val="004E5BD4"/>
    <w:rsid w:val="004F150E"/>
    <w:rsid w:val="004F375D"/>
    <w:rsid w:val="00521FCD"/>
    <w:rsid w:val="00532C9B"/>
    <w:rsid w:val="00533D8E"/>
    <w:rsid w:val="00553481"/>
    <w:rsid w:val="00563E48"/>
    <w:rsid w:val="00564CFC"/>
    <w:rsid w:val="00582DFC"/>
    <w:rsid w:val="0058429D"/>
    <w:rsid w:val="00590928"/>
    <w:rsid w:val="005918CB"/>
    <w:rsid w:val="005A43C7"/>
    <w:rsid w:val="005A5180"/>
    <w:rsid w:val="005A5880"/>
    <w:rsid w:val="005B7AE9"/>
    <w:rsid w:val="005C302C"/>
    <w:rsid w:val="005C41F3"/>
    <w:rsid w:val="005D0ABD"/>
    <w:rsid w:val="005D5359"/>
    <w:rsid w:val="005D66F7"/>
    <w:rsid w:val="005E20CE"/>
    <w:rsid w:val="005E4776"/>
    <w:rsid w:val="005E4799"/>
    <w:rsid w:val="005F3A41"/>
    <w:rsid w:val="005F51A6"/>
    <w:rsid w:val="00602F48"/>
    <w:rsid w:val="006208D3"/>
    <w:rsid w:val="00621521"/>
    <w:rsid w:val="006240F2"/>
    <w:rsid w:val="00626138"/>
    <w:rsid w:val="006322B4"/>
    <w:rsid w:val="0063359E"/>
    <w:rsid w:val="006417D7"/>
    <w:rsid w:val="006441FE"/>
    <w:rsid w:val="0065239D"/>
    <w:rsid w:val="006534DD"/>
    <w:rsid w:val="00665E60"/>
    <w:rsid w:val="00675515"/>
    <w:rsid w:val="0068062F"/>
    <w:rsid w:val="00687D4F"/>
    <w:rsid w:val="00690AFF"/>
    <w:rsid w:val="00691A66"/>
    <w:rsid w:val="00693717"/>
    <w:rsid w:val="006A45EE"/>
    <w:rsid w:val="006B1F14"/>
    <w:rsid w:val="006B3B69"/>
    <w:rsid w:val="006C14B6"/>
    <w:rsid w:val="006C47EA"/>
    <w:rsid w:val="006D01CE"/>
    <w:rsid w:val="006D6C22"/>
    <w:rsid w:val="006F10D1"/>
    <w:rsid w:val="006F4739"/>
    <w:rsid w:val="007003BC"/>
    <w:rsid w:val="00700805"/>
    <w:rsid w:val="0071250B"/>
    <w:rsid w:val="00720FAA"/>
    <w:rsid w:val="00736390"/>
    <w:rsid w:val="00752A60"/>
    <w:rsid w:val="0075712F"/>
    <w:rsid w:val="00760B87"/>
    <w:rsid w:val="00760BD1"/>
    <w:rsid w:val="007671C6"/>
    <w:rsid w:val="00773257"/>
    <w:rsid w:val="007758F9"/>
    <w:rsid w:val="007824E6"/>
    <w:rsid w:val="007918A6"/>
    <w:rsid w:val="00792892"/>
    <w:rsid w:val="00796D33"/>
    <w:rsid w:val="007A4472"/>
    <w:rsid w:val="007B5B54"/>
    <w:rsid w:val="007D2CC3"/>
    <w:rsid w:val="007D3AEF"/>
    <w:rsid w:val="007E480E"/>
    <w:rsid w:val="00805554"/>
    <w:rsid w:val="0081080F"/>
    <w:rsid w:val="008126A3"/>
    <w:rsid w:val="008172B3"/>
    <w:rsid w:val="008220BA"/>
    <w:rsid w:val="00823731"/>
    <w:rsid w:val="0083530B"/>
    <w:rsid w:val="00841852"/>
    <w:rsid w:val="00850F59"/>
    <w:rsid w:val="00853EF2"/>
    <w:rsid w:val="00860FCF"/>
    <w:rsid w:val="00866809"/>
    <w:rsid w:val="00870409"/>
    <w:rsid w:val="00886936"/>
    <w:rsid w:val="00890CC1"/>
    <w:rsid w:val="00897588"/>
    <w:rsid w:val="008A5A72"/>
    <w:rsid w:val="008A5F1F"/>
    <w:rsid w:val="008B0966"/>
    <w:rsid w:val="008B1129"/>
    <w:rsid w:val="008B4A6A"/>
    <w:rsid w:val="008D2641"/>
    <w:rsid w:val="008D3C2A"/>
    <w:rsid w:val="008E518F"/>
    <w:rsid w:val="008F4181"/>
    <w:rsid w:val="008F4352"/>
    <w:rsid w:val="008F4F92"/>
    <w:rsid w:val="0091075B"/>
    <w:rsid w:val="009107BC"/>
    <w:rsid w:val="00913180"/>
    <w:rsid w:val="00920C3D"/>
    <w:rsid w:val="00936ADC"/>
    <w:rsid w:val="0094329E"/>
    <w:rsid w:val="00944876"/>
    <w:rsid w:val="00945FD9"/>
    <w:rsid w:val="00954430"/>
    <w:rsid w:val="009643C0"/>
    <w:rsid w:val="00982400"/>
    <w:rsid w:val="009848BA"/>
    <w:rsid w:val="00985515"/>
    <w:rsid w:val="009904F7"/>
    <w:rsid w:val="00993C1A"/>
    <w:rsid w:val="009A15F1"/>
    <w:rsid w:val="009B5539"/>
    <w:rsid w:val="009C1587"/>
    <w:rsid w:val="009D1A1B"/>
    <w:rsid w:val="009D347B"/>
    <w:rsid w:val="009E016A"/>
    <w:rsid w:val="009E1EAE"/>
    <w:rsid w:val="009E5B35"/>
    <w:rsid w:val="009F69CF"/>
    <w:rsid w:val="00A0709E"/>
    <w:rsid w:val="00A20574"/>
    <w:rsid w:val="00A2596A"/>
    <w:rsid w:val="00A306F7"/>
    <w:rsid w:val="00A37F1F"/>
    <w:rsid w:val="00A42242"/>
    <w:rsid w:val="00A42869"/>
    <w:rsid w:val="00A5476C"/>
    <w:rsid w:val="00A549B1"/>
    <w:rsid w:val="00A607EE"/>
    <w:rsid w:val="00A73CBA"/>
    <w:rsid w:val="00A906FF"/>
    <w:rsid w:val="00A90854"/>
    <w:rsid w:val="00A922E4"/>
    <w:rsid w:val="00A9278F"/>
    <w:rsid w:val="00A96A3D"/>
    <w:rsid w:val="00A97566"/>
    <w:rsid w:val="00AA1380"/>
    <w:rsid w:val="00AC1E89"/>
    <w:rsid w:val="00AD21C8"/>
    <w:rsid w:val="00AD5D77"/>
    <w:rsid w:val="00AD79DC"/>
    <w:rsid w:val="00AE1637"/>
    <w:rsid w:val="00AE5CB0"/>
    <w:rsid w:val="00AF0545"/>
    <w:rsid w:val="00AF1E48"/>
    <w:rsid w:val="00B04558"/>
    <w:rsid w:val="00B0733C"/>
    <w:rsid w:val="00B13333"/>
    <w:rsid w:val="00B13D5D"/>
    <w:rsid w:val="00B14843"/>
    <w:rsid w:val="00B14AB3"/>
    <w:rsid w:val="00B1692E"/>
    <w:rsid w:val="00B2153D"/>
    <w:rsid w:val="00B242F4"/>
    <w:rsid w:val="00B254DF"/>
    <w:rsid w:val="00B3262D"/>
    <w:rsid w:val="00B36D89"/>
    <w:rsid w:val="00B42E03"/>
    <w:rsid w:val="00B53E43"/>
    <w:rsid w:val="00B5653A"/>
    <w:rsid w:val="00B575D0"/>
    <w:rsid w:val="00B670C0"/>
    <w:rsid w:val="00B67CB6"/>
    <w:rsid w:val="00B7312D"/>
    <w:rsid w:val="00B7701C"/>
    <w:rsid w:val="00B80D0C"/>
    <w:rsid w:val="00B83279"/>
    <w:rsid w:val="00BA1439"/>
    <w:rsid w:val="00BA7387"/>
    <w:rsid w:val="00BA74DC"/>
    <w:rsid w:val="00BA781D"/>
    <w:rsid w:val="00BB17BF"/>
    <w:rsid w:val="00BB3A3D"/>
    <w:rsid w:val="00BB6612"/>
    <w:rsid w:val="00BC1B1A"/>
    <w:rsid w:val="00BC2290"/>
    <w:rsid w:val="00BD0442"/>
    <w:rsid w:val="00BD4749"/>
    <w:rsid w:val="00BD478E"/>
    <w:rsid w:val="00BD48C8"/>
    <w:rsid w:val="00BD7381"/>
    <w:rsid w:val="00BE0067"/>
    <w:rsid w:val="00BE2A84"/>
    <w:rsid w:val="00BE3638"/>
    <w:rsid w:val="00C001FC"/>
    <w:rsid w:val="00C038D6"/>
    <w:rsid w:val="00C140C9"/>
    <w:rsid w:val="00C21971"/>
    <w:rsid w:val="00C32B48"/>
    <w:rsid w:val="00C32C1E"/>
    <w:rsid w:val="00C36156"/>
    <w:rsid w:val="00C40F7A"/>
    <w:rsid w:val="00C44DCB"/>
    <w:rsid w:val="00C46932"/>
    <w:rsid w:val="00C532B7"/>
    <w:rsid w:val="00C61E97"/>
    <w:rsid w:val="00C642FC"/>
    <w:rsid w:val="00C73934"/>
    <w:rsid w:val="00C924A4"/>
    <w:rsid w:val="00C958E0"/>
    <w:rsid w:val="00CA1483"/>
    <w:rsid w:val="00CA38CF"/>
    <w:rsid w:val="00CB160E"/>
    <w:rsid w:val="00CB7DAA"/>
    <w:rsid w:val="00CC6A01"/>
    <w:rsid w:val="00CD1C01"/>
    <w:rsid w:val="00CF2DE7"/>
    <w:rsid w:val="00CF3187"/>
    <w:rsid w:val="00CF5B4C"/>
    <w:rsid w:val="00D14ED7"/>
    <w:rsid w:val="00D257FD"/>
    <w:rsid w:val="00D31FB1"/>
    <w:rsid w:val="00D33479"/>
    <w:rsid w:val="00D5322F"/>
    <w:rsid w:val="00D533EB"/>
    <w:rsid w:val="00D605EE"/>
    <w:rsid w:val="00D648EA"/>
    <w:rsid w:val="00D64C03"/>
    <w:rsid w:val="00D84401"/>
    <w:rsid w:val="00D948CC"/>
    <w:rsid w:val="00DA26B6"/>
    <w:rsid w:val="00DA4133"/>
    <w:rsid w:val="00DB2183"/>
    <w:rsid w:val="00DB2F81"/>
    <w:rsid w:val="00DB36C0"/>
    <w:rsid w:val="00DB5610"/>
    <w:rsid w:val="00DB7734"/>
    <w:rsid w:val="00DC4304"/>
    <w:rsid w:val="00DD0185"/>
    <w:rsid w:val="00DE7331"/>
    <w:rsid w:val="00DF502F"/>
    <w:rsid w:val="00DF655A"/>
    <w:rsid w:val="00E1718C"/>
    <w:rsid w:val="00E239A3"/>
    <w:rsid w:val="00E24BA1"/>
    <w:rsid w:val="00E2651A"/>
    <w:rsid w:val="00E31E7A"/>
    <w:rsid w:val="00E33964"/>
    <w:rsid w:val="00E53843"/>
    <w:rsid w:val="00E5401A"/>
    <w:rsid w:val="00E6189A"/>
    <w:rsid w:val="00E63411"/>
    <w:rsid w:val="00E64F85"/>
    <w:rsid w:val="00E70517"/>
    <w:rsid w:val="00E716E2"/>
    <w:rsid w:val="00E74026"/>
    <w:rsid w:val="00E80915"/>
    <w:rsid w:val="00E82EC8"/>
    <w:rsid w:val="00E8443E"/>
    <w:rsid w:val="00E849C9"/>
    <w:rsid w:val="00E91A15"/>
    <w:rsid w:val="00E92C4D"/>
    <w:rsid w:val="00EA0B2E"/>
    <w:rsid w:val="00EA3563"/>
    <w:rsid w:val="00EA5596"/>
    <w:rsid w:val="00EA6C29"/>
    <w:rsid w:val="00EB1614"/>
    <w:rsid w:val="00EC2AE2"/>
    <w:rsid w:val="00EC4CBC"/>
    <w:rsid w:val="00EC7709"/>
    <w:rsid w:val="00ED0F50"/>
    <w:rsid w:val="00EF0F61"/>
    <w:rsid w:val="00EF52A8"/>
    <w:rsid w:val="00EF6247"/>
    <w:rsid w:val="00F12040"/>
    <w:rsid w:val="00F36B81"/>
    <w:rsid w:val="00F410C8"/>
    <w:rsid w:val="00F45A34"/>
    <w:rsid w:val="00F56013"/>
    <w:rsid w:val="00F606E0"/>
    <w:rsid w:val="00F64431"/>
    <w:rsid w:val="00F95F78"/>
    <w:rsid w:val="00FB31F8"/>
    <w:rsid w:val="00FC1D75"/>
    <w:rsid w:val="00FC4947"/>
    <w:rsid w:val="00FC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6DC4BF"/>
  <w15:chartTrackingRefBased/>
  <w15:docId w15:val="{93601BE2-A616-44A3-B97D-B7A718CB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Times" w:hAnsi="CG Times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rFonts w:ascii="Garamond" w:hAnsi="Garamond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left" w:pos="6840"/>
      </w:tabs>
      <w:jc w:val="center"/>
      <w:outlineLvl w:val="2"/>
    </w:pPr>
    <w:rPr>
      <w:rFonts w:ascii="Garamond" w:hAnsi="Garamond"/>
      <w:i/>
    </w:rPr>
  </w:style>
  <w:style w:type="paragraph" w:styleId="Heading4">
    <w:name w:val="heading 4"/>
    <w:basedOn w:val="Normal"/>
    <w:next w:val="Normal"/>
    <w:qFormat/>
    <w:pPr>
      <w:keepNext/>
      <w:widowControl/>
      <w:tabs>
        <w:tab w:val="left" w:pos="6840"/>
      </w:tabs>
      <w:outlineLvl w:val="3"/>
    </w:pPr>
    <w:rPr>
      <w:rFonts w:ascii="Garamond" w:hAnsi="Garamond"/>
      <w:b/>
    </w:rPr>
  </w:style>
  <w:style w:type="paragraph" w:styleId="Heading5">
    <w:name w:val="heading 5"/>
    <w:basedOn w:val="Normal"/>
    <w:next w:val="Normal"/>
    <w:qFormat/>
    <w:pPr>
      <w:keepNext/>
      <w:widowControl/>
      <w:tabs>
        <w:tab w:val="left" w:pos="900"/>
        <w:tab w:val="left" w:pos="2160"/>
        <w:tab w:val="left" w:pos="6840"/>
      </w:tabs>
      <w:ind w:left="2160"/>
      <w:outlineLvl w:val="4"/>
    </w:pPr>
    <w:rPr>
      <w:rFonts w:ascii="Garamond" w:hAnsi="Garamond"/>
    </w:rPr>
  </w:style>
  <w:style w:type="paragraph" w:styleId="Heading6">
    <w:name w:val="heading 6"/>
    <w:basedOn w:val="Normal"/>
    <w:next w:val="Normal"/>
    <w:qFormat/>
    <w:pPr>
      <w:keepNext/>
      <w:widowControl/>
      <w:tabs>
        <w:tab w:val="left" w:pos="900"/>
        <w:tab w:val="left" w:pos="2160"/>
        <w:tab w:val="left" w:pos="6840"/>
      </w:tabs>
      <w:outlineLvl w:val="5"/>
    </w:pPr>
    <w:rPr>
      <w:rFonts w:ascii="Garamond" w:hAnsi="Garamond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DefaultParagraphFo">
    <w:name w:val="Default Paragraph Fo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Title">
    <w:name w:val="Title"/>
    <w:basedOn w:val="Normal"/>
    <w:link w:val="TitleChar"/>
    <w:uiPriority w:val="10"/>
    <w:qFormat/>
    <w:pPr>
      <w:widowControl/>
      <w:jc w:val="center"/>
    </w:pPr>
    <w:rPr>
      <w:rFonts w:ascii="Garamond" w:hAnsi="Garamond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widowControl/>
      <w:tabs>
        <w:tab w:val="left" w:pos="450"/>
        <w:tab w:val="left" w:pos="900"/>
        <w:tab w:val="left" w:pos="2160"/>
        <w:tab w:val="left" w:pos="6840"/>
      </w:tabs>
      <w:ind w:left="360"/>
      <w:jc w:val="both"/>
    </w:pPr>
    <w:rPr>
      <w:rFonts w:ascii="Garamond" w:hAnsi="Garamond"/>
    </w:rPr>
  </w:style>
  <w:style w:type="paragraph" w:styleId="BodyTextIndent2">
    <w:name w:val="Body Text Indent 2"/>
    <w:basedOn w:val="Normal"/>
    <w:pPr>
      <w:widowControl/>
      <w:tabs>
        <w:tab w:val="left" w:pos="900"/>
        <w:tab w:val="left" w:pos="1260"/>
        <w:tab w:val="left" w:pos="2160"/>
        <w:tab w:val="left" w:pos="6840"/>
      </w:tabs>
      <w:ind w:left="1260"/>
    </w:pPr>
    <w:rPr>
      <w:rFonts w:ascii="Garamond" w:hAnsi="Garamond"/>
      <w:sz w:val="20"/>
    </w:rPr>
  </w:style>
  <w:style w:type="paragraph" w:styleId="BodyTextIndent3">
    <w:name w:val="Body Text Indent 3"/>
    <w:basedOn w:val="Normal"/>
    <w:pPr>
      <w:widowControl/>
      <w:tabs>
        <w:tab w:val="left" w:pos="900"/>
        <w:tab w:val="left" w:pos="1260"/>
        <w:tab w:val="left" w:pos="2160"/>
        <w:tab w:val="left" w:pos="6840"/>
      </w:tabs>
      <w:ind w:left="1260"/>
      <w:jc w:val="both"/>
    </w:pPr>
    <w:rPr>
      <w:rFonts w:ascii="Garamond" w:hAnsi="Garamond"/>
      <w:sz w:val="20"/>
    </w:rPr>
  </w:style>
  <w:style w:type="paragraph" w:styleId="BodyText">
    <w:name w:val="Body Text"/>
    <w:basedOn w:val="Normal"/>
    <w:pPr>
      <w:jc w:val="both"/>
    </w:pPr>
    <w:rPr>
      <w:i/>
    </w:rPr>
  </w:style>
  <w:style w:type="paragraph" w:styleId="Footer">
    <w:name w:val="footer"/>
    <w:basedOn w:val="Normal"/>
    <w:rsid w:val="00EA559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5596"/>
  </w:style>
  <w:style w:type="paragraph" w:styleId="ListParagraph">
    <w:name w:val="List Paragraph"/>
    <w:basedOn w:val="Normal"/>
    <w:uiPriority w:val="34"/>
    <w:qFormat/>
    <w:rsid w:val="005C41F3"/>
    <w:pPr>
      <w:ind w:left="720"/>
    </w:pPr>
  </w:style>
  <w:style w:type="character" w:customStyle="1" w:styleId="slug-metadata-note3">
    <w:name w:val="slug-metadata-note3"/>
    <w:rsid w:val="00B3262D"/>
    <w:rPr>
      <w:vanish w:val="0"/>
      <w:webHidden w:val="0"/>
      <w:specVanish w:val="0"/>
    </w:rPr>
  </w:style>
  <w:style w:type="character" w:customStyle="1" w:styleId="slug-doi">
    <w:name w:val="slug-doi"/>
    <w:rsid w:val="00B3262D"/>
  </w:style>
  <w:style w:type="character" w:customStyle="1" w:styleId="TitleChar">
    <w:name w:val="Title Char"/>
    <w:link w:val="Title"/>
    <w:uiPriority w:val="10"/>
    <w:rsid w:val="004B4E7A"/>
    <w:rPr>
      <w:rFonts w:ascii="Garamond" w:hAnsi="Garamond"/>
      <w:b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rms.org/About-INFORMS/News-Room/Press-Releases/Generous-health-insurance-plans-encourage-overtreatment-but-may-not-improve-healt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informs.org/About-INFORMS/News-Room/Press-Releases/Generous-health-insurance-plans-encourage-overtreatment-but-may-not-improve-healt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t.com/content/5b1471e0-ed4a-47f5-8f3f-0a1ee7f7999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ciencedirect.com/science/journal/03044076/222/1/part/P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nk.springer.com/article/10.1007/s40547-017-0075-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2042</Words>
  <Characters>11645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7, 1994</vt:lpstr>
    </vt:vector>
  </TitlesOfParts>
  <Company>University of Chicago</Company>
  <LinksUpToDate>false</LinksUpToDate>
  <CharactersWithSpaces>13660</CharactersWithSpaces>
  <SharedDoc>false</SharedDoc>
  <HLinks>
    <vt:vector size="30" baseType="variant">
      <vt:variant>
        <vt:i4>2949152</vt:i4>
      </vt:variant>
      <vt:variant>
        <vt:i4>12</vt:i4>
      </vt:variant>
      <vt:variant>
        <vt:i4>0</vt:i4>
      </vt:variant>
      <vt:variant>
        <vt:i4>5</vt:i4>
      </vt:variant>
      <vt:variant>
        <vt:lpwstr>https://www.ft.com/content/5b1471e0-ed4a-47f5-8f3f-0a1ee7f7999c</vt:lpwstr>
      </vt:variant>
      <vt:variant>
        <vt:lpwstr/>
      </vt:variant>
      <vt:variant>
        <vt:i4>5439568</vt:i4>
      </vt:variant>
      <vt:variant>
        <vt:i4>9</vt:i4>
      </vt:variant>
      <vt:variant>
        <vt:i4>0</vt:i4>
      </vt:variant>
      <vt:variant>
        <vt:i4>5</vt:i4>
      </vt:variant>
      <vt:variant>
        <vt:lpwstr>https://www.sciencedirect.com/science/journal/03044076/222/1/part/PA</vt:lpwstr>
      </vt:variant>
      <vt:variant>
        <vt:lpwstr/>
      </vt:variant>
      <vt:variant>
        <vt:i4>2752550</vt:i4>
      </vt:variant>
      <vt:variant>
        <vt:i4>6</vt:i4>
      </vt:variant>
      <vt:variant>
        <vt:i4>0</vt:i4>
      </vt:variant>
      <vt:variant>
        <vt:i4>5</vt:i4>
      </vt:variant>
      <vt:variant>
        <vt:lpwstr>https://link.springer.com/article/10.1007/s40547-017-0075-x</vt:lpwstr>
      </vt:variant>
      <vt:variant>
        <vt:lpwstr/>
      </vt:variant>
      <vt:variant>
        <vt:i4>1703963</vt:i4>
      </vt:variant>
      <vt:variant>
        <vt:i4>3</vt:i4>
      </vt:variant>
      <vt:variant>
        <vt:i4>0</vt:i4>
      </vt:variant>
      <vt:variant>
        <vt:i4>5</vt:i4>
      </vt:variant>
      <vt:variant>
        <vt:lpwstr>https://www.informs.org/About-INFORMS/News-Room/Press-Releases/Generous-health-insurance-plans-encourage-overtreatment-but-may-not-improve-health</vt:lpwstr>
      </vt:variant>
      <vt:variant>
        <vt:lpwstr/>
      </vt:variant>
      <vt:variant>
        <vt:i4>1703963</vt:i4>
      </vt:variant>
      <vt:variant>
        <vt:i4>0</vt:i4>
      </vt:variant>
      <vt:variant>
        <vt:i4>0</vt:i4>
      </vt:variant>
      <vt:variant>
        <vt:i4>5</vt:i4>
      </vt:variant>
      <vt:variant>
        <vt:lpwstr>https://www.informs.org/About-INFORMS/News-Room/Press-Releases/Generous-health-insurance-plans-encourage-overtreatment-but-may-not-improve-health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7, 1994</dc:title>
  <dc:subject/>
  <dc:creator>Surendra Rajiv</dc:creator>
  <cp:keywords/>
  <cp:lastModifiedBy>Nitin Mehta</cp:lastModifiedBy>
  <cp:revision>2</cp:revision>
  <cp:lastPrinted>2012-05-14T22:44:00Z</cp:lastPrinted>
  <dcterms:created xsi:type="dcterms:W3CDTF">2022-12-05T19:01:00Z</dcterms:created>
  <dcterms:modified xsi:type="dcterms:W3CDTF">2022-12-05T19:01:00Z</dcterms:modified>
</cp:coreProperties>
</file>